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2" w:lineRule="exact" w:before="81"/>
      </w:pPr>
      <w:r>
        <w:rPr/>
        <w:t>Приложение</w:t>
      </w:r>
    </w:p>
    <w:p>
      <w:pPr>
        <w:pStyle w:val="BodyText"/>
        <w:spacing w:line="252" w:lineRule="exact"/>
      </w:pPr>
      <w:r>
        <w:rPr/>
        <w:t>к</w:t>
      </w:r>
      <w:r>
        <w:rPr>
          <w:spacing w:val="-2"/>
        </w:rPr>
        <w:t> </w:t>
      </w:r>
      <w:r>
        <w:rPr/>
        <w:t>протоколу</w:t>
      </w:r>
      <w:r>
        <w:rPr>
          <w:spacing w:val="-1"/>
        </w:rPr>
        <w:t> </w:t>
      </w:r>
      <w:r>
        <w:rPr/>
        <w:t>заседания</w:t>
      </w:r>
      <w:r>
        <w:rPr>
          <w:spacing w:val="-2"/>
        </w:rPr>
        <w:t> </w:t>
      </w:r>
      <w:r>
        <w:rPr/>
        <w:t>Совета</w:t>
      </w:r>
      <w:r>
        <w:rPr>
          <w:spacing w:val="-1"/>
        </w:rPr>
        <w:t> </w:t>
      </w:r>
      <w:r>
        <w:rPr/>
        <w:t>директоров</w:t>
      </w:r>
    </w:p>
    <w:p>
      <w:pPr>
        <w:pStyle w:val="BodyText"/>
        <w:spacing w:line="253" w:lineRule="exact"/>
      </w:pPr>
      <w:r>
        <w:rPr/>
        <w:t>АО</w:t>
      </w:r>
      <w:r>
        <w:rPr>
          <w:spacing w:val="-2"/>
        </w:rPr>
        <w:t> </w:t>
      </w:r>
      <w:r>
        <w:rPr/>
        <w:t>«Корпорация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МСП</w:t>
      </w:r>
      <w:r>
        <w:rPr>
          <w:spacing w:val="-2"/>
        </w:rPr>
        <w:t> </w:t>
      </w:r>
      <w:r>
        <w:rPr/>
        <w:t>ПК»</w:t>
      </w:r>
      <w:r>
        <w:rPr>
          <w:spacing w:val="-1"/>
        </w:rPr>
        <w:t> </w:t>
      </w:r>
      <w:r>
        <w:rPr/>
        <w:t>от 07.05.2024</w:t>
      </w:r>
      <w:r>
        <w:rPr>
          <w:spacing w:val="-3"/>
        </w:rPr>
        <w:t> </w:t>
      </w:r>
      <w:r>
        <w:rPr/>
        <w:t>г.</w:t>
      </w:r>
    </w:p>
    <w:p>
      <w:pPr>
        <w:pStyle w:val="BodyText"/>
        <w:spacing w:before="1"/>
      </w:pPr>
      <w:r>
        <w:rPr/>
        <w:t>№5</w:t>
      </w:r>
    </w:p>
    <w:p>
      <w:pPr>
        <w:pStyle w:val="BodyText"/>
        <w:ind w:left="0"/>
      </w:pPr>
    </w:p>
    <w:p>
      <w:pPr>
        <w:pStyle w:val="BodyText"/>
        <w:spacing w:line="252" w:lineRule="exact" w:before="1"/>
      </w:pPr>
      <w:r>
        <w:rPr/>
        <w:t>«Приложение</w:t>
      </w:r>
      <w:r>
        <w:rPr>
          <w:spacing w:val="-1"/>
        </w:rPr>
        <w:t> </w:t>
      </w:r>
      <w:r>
        <w:rPr/>
        <w:t>1</w:t>
      </w:r>
    </w:p>
    <w:p>
      <w:pPr>
        <w:pStyle w:val="BodyText"/>
        <w:ind w:right="850"/>
      </w:pPr>
      <w:r>
        <w:rPr/>
        <w:t>к Политике предоставления поручительств и (или)</w:t>
      </w:r>
      <w:r>
        <w:rPr>
          <w:spacing w:val="-52"/>
        </w:rPr>
        <w:t> </w:t>
      </w:r>
      <w:r>
        <w:rPr/>
        <w:t>независимых</w:t>
      </w:r>
      <w:r>
        <w:rPr>
          <w:spacing w:val="-2"/>
        </w:rPr>
        <w:t> </w:t>
      </w:r>
      <w:r>
        <w:rPr/>
        <w:t>гарантий</w:t>
      </w:r>
      <w:r>
        <w:rPr>
          <w:spacing w:val="-2"/>
        </w:rPr>
        <w:t> </w:t>
      </w:r>
      <w:r>
        <w:rPr/>
        <w:t>акционерного</w:t>
      </w:r>
      <w:r>
        <w:rPr>
          <w:spacing w:val="-1"/>
        </w:rPr>
        <w:t> </w:t>
      </w:r>
      <w:r>
        <w:rPr/>
        <w:t>общества</w:t>
      </w:r>
    </w:p>
    <w:p>
      <w:pPr>
        <w:pStyle w:val="BodyText"/>
        <w:ind w:right="1713"/>
      </w:pPr>
      <w:r>
        <w:rPr/>
        <w:t>«Корпорация развития малого и среднего</w:t>
      </w:r>
      <w:r>
        <w:rPr>
          <w:spacing w:val="-52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Пермского</w:t>
      </w:r>
      <w:r>
        <w:rPr>
          <w:spacing w:val="-3"/>
        </w:rPr>
        <w:t> </w:t>
      </w:r>
      <w:r>
        <w:rPr/>
        <w:t>края»,</w:t>
      </w:r>
    </w:p>
    <w:p>
      <w:pPr>
        <w:pStyle w:val="BodyText"/>
        <w:spacing w:line="252" w:lineRule="exact"/>
      </w:pPr>
      <w:r>
        <w:rPr/>
        <w:t>утвержденной</w:t>
      </w:r>
      <w:r>
        <w:rPr>
          <w:spacing w:val="-2"/>
        </w:rPr>
        <w:t> </w:t>
      </w:r>
      <w:r>
        <w:rPr/>
        <w:t>Протоколом</w:t>
      </w:r>
      <w:r>
        <w:rPr>
          <w:spacing w:val="-1"/>
        </w:rPr>
        <w:t> </w:t>
      </w:r>
      <w:r>
        <w:rPr/>
        <w:t>заседания</w:t>
      </w:r>
      <w:r>
        <w:rPr>
          <w:spacing w:val="-3"/>
        </w:rPr>
        <w:t> </w:t>
      </w:r>
      <w:r>
        <w:rPr/>
        <w:t>Совета</w:t>
      </w:r>
    </w:p>
    <w:p>
      <w:pPr>
        <w:pStyle w:val="BodyText"/>
        <w:spacing w:line="242" w:lineRule="auto"/>
        <w:ind w:right="696"/>
      </w:pPr>
      <w:r>
        <w:rPr/>
        <w:t>директоров АО «Корпорация развития МСП ПК» от</w:t>
      </w:r>
      <w:r>
        <w:rPr>
          <w:spacing w:val="-52"/>
        </w:rPr>
        <w:t> </w:t>
      </w:r>
      <w:r>
        <w:rPr/>
        <w:t>19.04.2024г.</w:t>
      </w:r>
      <w:r>
        <w:rPr>
          <w:spacing w:val="-3"/>
        </w:rPr>
        <w:t> </w:t>
      </w:r>
      <w:r>
        <w:rPr/>
        <w:t>№</w:t>
      </w:r>
      <w:r>
        <w:rPr>
          <w:spacing w:val="1"/>
        </w:rPr>
        <w:t> </w:t>
      </w:r>
      <w:r>
        <w:rPr/>
        <w:t>4</w:t>
      </w:r>
    </w:p>
    <w:p>
      <w:pPr>
        <w:pStyle w:val="BodyText"/>
        <w:spacing w:before="3"/>
        <w:ind w:left="0"/>
        <w:rPr>
          <w:sz w:val="18"/>
        </w:rPr>
      </w:pPr>
      <w:r>
        <w:rPr/>
        <w:pict>
          <v:rect style="position:absolute;margin-left:42.599998pt;margin-top:12.457787pt;width:746.62pt;height:.48pt;mso-position-horizontal-relative:page;mso-position-vertical-relative:paragraph;z-index:-15728640;mso-wrap-distance-left:0;mso-wrap-distance-right:0" filled="true" fillcolor="#000009" stroked="false">
            <v:fill type="solid"/>
            <w10:wrap type="topAndBottom"/>
          </v:rect>
        </w:pict>
      </w:r>
    </w:p>
    <w:p>
      <w:pPr>
        <w:pStyle w:val="Heading1"/>
        <w:numPr>
          <w:ilvl w:val="1"/>
          <w:numId w:val="1"/>
        </w:numPr>
        <w:tabs>
          <w:tab w:pos="4893" w:val="left" w:leader="none"/>
        </w:tabs>
        <w:spacing w:line="224" w:lineRule="exact" w:before="0" w:after="0"/>
        <w:ind w:left="4892" w:right="278" w:hanging="4893"/>
        <w:jc w:val="left"/>
      </w:pPr>
      <w:r>
        <w:rPr/>
        <w:t>ПРОГРАММЫ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ПОРУЧИТЕЛЬСТВ</w:t>
      </w:r>
    </w:p>
    <w:p>
      <w:pPr>
        <w:pStyle w:val="BodyText"/>
        <w:spacing w:line="252" w:lineRule="exact"/>
        <w:ind w:left="287"/>
      </w:pPr>
      <w:r>
        <w:rPr/>
        <w:t>Под</w:t>
      </w:r>
      <w:r>
        <w:rPr>
          <w:spacing w:val="-3"/>
        </w:rPr>
        <w:t> </w:t>
      </w:r>
      <w:r>
        <w:rPr/>
        <w:t>обязательствами</w:t>
      </w:r>
      <w:r>
        <w:rPr>
          <w:spacing w:val="-4"/>
        </w:rPr>
        <w:t> </w:t>
      </w:r>
      <w:r>
        <w:rPr/>
        <w:t>Заемщика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тексту</w:t>
      </w:r>
      <w:r>
        <w:rPr>
          <w:spacing w:val="-5"/>
        </w:rPr>
        <w:t> </w:t>
      </w:r>
      <w:r>
        <w:rPr/>
        <w:t>настоящего</w:t>
      </w:r>
      <w:r>
        <w:rPr>
          <w:spacing w:val="-3"/>
        </w:rPr>
        <w:t> </w:t>
      </w:r>
      <w:r>
        <w:rPr/>
        <w:t>Приложения</w:t>
      </w:r>
      <w:r>
        <w:rPr>
          <w:spacing w:val="-4"/>
        </w:rPr>
        <w:t> </w:t>
      </w:r>
      <w:r>
        <w:rPr/>
        <w:t>понимается: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52" w:lineRule="exact" w:before="0" w:after="0"/>
        <w:ind w:left="527" w:right="0" w:hanging="241"/>
        <w:jc w:val="left"/>
        <w:rPr>
          <w:sz w:val="22"/>
        </w:rPr>
      </w:pPr>
      <w:r>
        <w:rPr>
          <w:sz w:val="22"/>
        </w:rPr>
        <w:t>сумма</w:t>
      </w:r>
      <w:r>
        <w:rPr>
          <w:spacing w:val="-4"/>
          <w:sz w:val="22"/>
        </w:rPr>
        <w:t> </w:t>
      </w:r>
      <w:r>
        <w:rPr>
          <w:sz w:val="22"/>
        </w:rPr>
        <w:t>кредита</w:t>
      </w:r>
      <w:r>
        <w:rPr>
          <w:spacing w:val="-4"/>
          <w:sz w:val="22"/>
        </w:rPr>
        <w:t> </w:t>
      </w:r>
      <w:r>
        <w:rPr>
          <w:sz w:val="22"/>
        </w:rPr>
        <w:t>(основной</w:t>
      </w:r>
      <w:r>
        <w:rPr>
          <w:spacing w:val="-2"/>
          <w:sz w:val="22"/>
        </w:rPr>
        <w:t> </w:t>
      </w:r>
      <w:r>
        <w:rPr>
          <w:sz w:val="22"/>
        </w:rPr>
        <w:t>долг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кредитному</w:t>
      </w:r>
      <w:r>
        <w:rPr>
          <w:spacing w:val="-2"/>
          <w:sz w:val="22"/>
        </w:rPr>
        <w:t> </w:t>
      </w:r>
      <w:r>
        <w:rPr>
          <w:sz w:val="22"/>
        </w:rPr>
        <w:t>договору),</w:t>
      </w:r>
      <w:r>
        <w:rPr>
          <w:spacing w:val="-4"/>
          <w:sz w:val="22"/>
        </w:rPr>
        <w:t> </w:t>
      </w:r>
      <w:r>
        <w:rPr>
          <w:sz w:val="22"/>
        </w:rPr>
        <w:t>сумма</w:t>
      </w:r>
      <w:r>
        <w:rPr>
          <w:spacing w:val="-2"/>
          <w:sz w:val="22"/>
        </w:rPr>
        <w:t> </w:t>
      </w:r>
      <w:r>
        <w:rPr>
          <w:sz w:val="22"/>
        </w:rPr>
        <w:t>займа</w:t>
      </w:r>
      <w:r>
        <w:rPr>
          <w:spacing w:val="-1"/>
          <w:sz w:val="22"/>
        </w:rPr>
        <w:t> </w:t>
      </w:r>
      <w:r>
        <w:rPr>
          <w:sz w:val="22"/>
        </w:rPr>
        <w:t>(основной</w:t>
      </w:r>
      <w:r>
        <w:rPr>
          <w:spacing w:val="-3"/>
          <w:sz w:val="22"/>
        </w:rPr>
        <w:t> </w:t>
      </w:r>
      <w:r>
        <w:rPr>
          <w:sz w:val="22"/>
        </w:rPr>
        <w:t>долг по</w:t>
      </w:r>
      <w:r>
        <w:rPr>
          <w:spacing w:val="-4"/>
          <w:sz w:val="22"/>
        </w:rPr>
        <w:t> </w:t>
      </w:r>
      <w:r>
        <w:rPr>
          <w:sz w:val="22"/>
        </w:rPr>
        <w:t>договору</w:t>
      </w:r>
      <w:r>
        <w:rPr>
          <w:spacing w:val="-2"/>
          <w:sz w:val="22"/>
        </w:rPr>
        <w:t> </w:t>
      </w:r>
      <w:r>
        <w:rPr>
          <w:sz w:val="22"/>
        </w:rPr>
        <w:t>займа);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52" w:lineRule="exact" w:before="1" w:after="0"/>
        <w:ind w:left="527" w:right="0" w:hanging="241"/>
        <w:jc w:val="left"/>
        <w:rPr>
          <w:sz w:val="22"/>
        </w:rPr>
      </w:pPr>
      <w:r>
        <w:rPr>
          <w:sz w:val="22"/>
        </w:rPr>
        <w:t>сумма</w:t>
      </w:r>
      <w:r>
        <w:rPr>
          <w:spacing w:val="-4"/>
          <w:sz w:val="22"/>
        </w:rPr>
        <w:t> </w:t>
      </w:r>
      <w:r>
        <w:rPr>
          <w:sz w:val="22"/>
        </w:rPr>
        <w:t>лизинговых</w:t>
      </w:r>
      <w:r>
        <w:rPr>
          <w:spacing w:val="-1"/>
          <w:sz w:val="22"/>
        </w:rPr>
        <w:t> </w:t>
      </w:r>
      <w:r>
        <w:rPr>
          <w:sz w:val="22"/>
        </w:rPr>
        <w:t>платежей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части</w:t>
      </w:r>
      <w:r>
        <w:rPr>
          <w:spacing w:val="-2"/>
          <w:sz w:val="22"/>
        </w:rPr>
        <w:t> </w:t>
      </w:r>
      <w:r>
        <w:rPr>
          <w:sz w:val="22"/>
        </w:rPr>
        <w:t>погашения</w:t>
      </w:r>
      <w:r>
        <w:rPr>
          <w:spacing w:val="-4"/>
          <w:sz w:val="22"/>
        </w:rPr>
        <w:t> </w:t>
      </w:r>
      <w:r>
        <w:rPr>
          <w:sz w:val="22"/>
        </w:rPr>
        <w:t>стоимости</w:t>
      </w:r>
      <w:r>
        <w:rPr>
          <w:spacing w:val="-2"/>
          <w:sz w:val="22"/>
        </w:rPr>
        <w:t> </w:t>
      </w:r>
      <w:r>
        <w:rPr>
          <w:sz w:val="22"/>
        </w:rPr>
        <w:t>предмета</w:t>
      </w:r>
      <w:r>
        <w:rPr>
          <w:spacing w:val="-1"/>
          <w:sz w:val="22"/>
        </w:rPr>
        <w:t> </w:t>
      </w:r>
      <w:r>
        <w:rPr>
          <w:sz w:val="22"/>
        </w:rPr>
        <w:t>лизинга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договорам</w:t>
      </w:r>
      <w:r>
        <w:rPr>
          <w:spacing w:val="-4"/>
          <w:sz w:val="22"/>
        </w:rPr>
        <w:t> </w:t>
      </w:r>
      <w:r>
        <w:rPr>
          <w:sz w:val="22"/>
        </w:rPr>
        <w:t>финансовой</w:t>
      </w:r>
      <w:r>
        <w:rPr>
          <w:spacing w:val="-2"/>
          <w:sz w:val="22"/>
        </w:rPr>
        <w:t> </w:t>
      </w:r>
      <w:r>
        <w:rPr>
          <w:sz w:val="22"/>
        </w:rPr>
        <w:t>аренды</w:t>
      </w:r>
      <w:r>
        <w:rPr>
          <w:spacing w:val="-1"/>
          <w:sz w:val="22"/>
        </w:rPr>
        <w:t> </w:t>
      </w:r>
      <w:r>
        <w:rPr>
          <w:sz w:val="22"/>
        </w:rPr>
        <w:t>(лизинга);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52" w:lineRule="exact" w:before="0" w:after="0"/>
        <w:ind w:left="527" w:right="0" w:hanging="241"/>
        <w:jc w:val="left"/>
        <w:rPr>
          <w:sz w:val="22"/>
        </w:rPr>
      </w:pPr>
      <w:r>
        <w:rPr>
          <w:sz w:val="22"/>
        </w:rPr>
        <w:t>денежная</w:t>
      </w:r>
      <w:r>
        <w:rPr>
          <w:spacing w:val="-2"/>
          <w:sz w:val="22"/>
        </w:rPr>
        <w:t> </w:t>
      </w:r>
      <w:r>
        <w:rPr>
          <w:sz w:val="22"/>
        </w:rPr>
        <w:t>сумма,</w:t>
      </w:r>
      <w:r>
        <w:rPr>
          <w:spacing w:val="-2"/>
          <w:sz w:val="22"/>
        </w:rPr>
        <w:t> </w:t>
      </w:r>
      <w:r>
        <w:rPr>
          <w:sz w:val="22"/>
        </w:rPr>
        <w:t>подлежащая</w:t>
      </w:r>
      <w:r>
        <w:rPr>
          <w:spacing w:val="-1"/>
          <w:sz w:val="22"/>
        </w:rPr>
        <w:t> </w:t>
      </w:r>
      <w:r>
        <w:rPr>
          <w:sz w:val="22"/>
        </w:rPr>
        <w:t>выплате</w:t>
      </w:r>
      <w:r>
        <w:rPr>
          <w:spacing w:val="-4"/>
          <w:sz w:val="22"/>
        </w:rPr>
        <w:t> </w:t>
      </w:r>
      <w:r>
        <w:rPr>
          <w:sz w:val="22"/>
        </w:rPr>
        <w:t>гаранту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независимой</w:t>
      </w:r>
      <w:r>
        <w:rPr>
          <w:spacing w:val="-2"/>
          <w:sz w:val="22"/>
        </w:rPr>
        <w:t> </w:t>
      </w:r>
      <w:r>
        <w:rPr>
          <w:sz w:val="22"/>
        </w:rPr>
        <w:t>гарантии.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2" w:after="0"/>
        <w:ind w:left="527" w:right="0" w:hanging="241"/>
        <w:jc w:val="left"/>
        <w:rPr>
          <w:sz w:val="22"/>
        </w:rPr>
      </w:pP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иному</w:t>
      </w:r>
      <w:r>
        <w:rPr>
          <w:spacing w:val="-5"/>
          <w:sz w:val="22"/>
        </w:rPr>
        <w:t> </w:t>
      </w:r>
      <w:r>
        <w:rPr>
          <w:sz w:val="22"/>
        </w:rPr>
        <w:t>договору,</w:t>
      </w:r>
      <w:r>
        <w:rPr>
          <w:spacing w:val="-2"/>
          <w:sz w:val="22"/>
        </w:rPr>
        <w:t> </w:t>
      </w:r>
      <w:r>
        <w:rPr>
          <w:sz w:val="22"/>
        </w:rPr>
        <w:t>согласно</w:t>
      </w:r>
      <w:r>
        <w:rPr>
          <w:spacing w:val="-2"/>
          <w:sz w:val="22"/>
        </w:rPr>
        <w:t> </w:t>
      </w:r>
      <w:r>
        <w:rPr>
          <w:sz w:val="22"/>
        </w:rPr>
        <w:t>условиям</w:t>
      </w:r>
      <w:r>
        <w:rPr>
          <w:spacing w:val="-2"/>
          <w:sz w:val="22"/>
        </w:rPr>
        <w:t> </w:t>
      </w:r>
      <w:r>
        <w:rPr>
          <w:sz w:val="22"/>
        </w:rPr>
        <w:t>последнего.</w:t>
      </w:r>
    </w:p>
    <w:p>
      <w:pPr>
        <w:pStyle w:val="BodyText"/>
        <w:spacing w:before="10"/>
        <w:ind w:left="0"/>
        <w:rPr>
          <w:sz w:val="21"/>
        </w:rPr>
      </w:pPr>
    </w:p>
    <w:tbl>
      <w:tblPr>
        <w:tblW w:w="0" w:type="auto"/>
        <w:jc w:val="left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1812"/>
      </w:tblGrid>
      <w:tr>
        <w:trPr>
          <w:trHeight w:val="340" w:hRule="atLeast"/>
        </w:trPr>
        <w:tc>
          <w:tcPr>
            <w:tcW w:w="14932" w:type="dxa"/>
            <w:gridSpan w:val="2"/>
          </w:tcPr>
          <w:p>
            <w:pPr>
              <w:pStyle w:val="TableParagraph"/>
              <w:spacing w:before="1"/>
              <w:ind w:left="422"/>
              <w:rPr>
                <w:b/>
                <w:sz w:val="22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2"/>
              </w:rPr>
              <w:t>ПОРУЧИТЕЛЬСТВО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ИНВЕСТИЦИЙ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«Развитие»</w:t>
            </w:r>
          </w:p>
        </w:tc>
      </w:tr>
      <w:tr>
        <w:trPr>
          <w:trHeight w:val="1012" w:hRule="atLeast"/>
        </w:trPr>
        <w:tc>
          <w:tcPr>
            <w:tcW w:w="3120" w:type="dxa"/>
          </w:tcPr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right="801"/>
              <w:rPr>
                <w:b/>
                <w:sz w:val="22"/>
              </w:rPr>
            </w:pPr>
            <w:r>
              <w:rPr>
                <w:b/>
                <w:sz w:val="22"/>
              </w:rPr>
              <w:t>1. Целевое назначение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поручительства</w:t>
            </w:r>
          </w:p>
        </w:tc>
        <w:tc>
          <w:tcPr>
            <w:tcW w:w="11812" w:type="dxa"/>
          </w:tcPr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обязательств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Заемщиков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8" w:val="left" w:leader="none"/>
              </w:tabs>
              <w:spacing w:line="252" w:lineRule="exact" w:before="0" w:after="0"/>
              <w:ind w:left="18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заключаемым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Финансовыми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кредитным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кредитного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7" w:val="left" w:leader="none"/>
              </w:tabs>
              <w:spacing w:line="252" w:lineRule="exact" w:before="0" w:after="0"/>
              <w:ind w:left="60" w:right="102" w:firstLine="0"/>
              <w:jc w:val="lef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ранее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заключенным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Финансовыми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кредитным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иным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кредитного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характера.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кредитные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договора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могут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предоставлены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Заемщику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частично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предоставлены.</w:t>
            </w:r>
          </w:p>
        </w:tc>
      </w:tr>
      <w:tr>
        <w:trPr>
          <w:trHeight w:val="251" w:hRule="atLeast"/>
        </w:trPr>
        <w:tc>
          <w:tcPr>
            <w:tcW w:w="14932" w:type="dxa"/>
            <w:gridSpan w:val="2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условиям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предоставления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кредита:</w:t>
            </w:r>
          </w:p>
        </w:tc>
      </w:tr>
      <w:tr>
        <w:trPr>
          <w:trHeight w:val="2025" w:hRule="atLeast"/>
        </w:trPr>
        <w:tc>
          <w:tcPr>
            <w:tcW w:w="31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2.1.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Целевое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использование</w:t>
            </w:r>
          </w:p>
        </w:tc>
        <w:tc>
          <w:tcPr>
            <w:tcW w:w="11812" w:type="dxa"/>
          </w:tcPr>
          <w:p>
            <w:pPr>
              <w:pStyle w:val="TableParagraph"/>
              <w:spacing w:line="251" w:lineRule="exact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Цели,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связанные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Заемщиком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неторговой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торговой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2" w:val="left" w:leader="none"/>
              </w:tabs>
              <w:spacing w:line="240" w:lineRule="auto" w:before="1" w:after="0"/>
              <w:ind w:left="60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Инвестиции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капитал: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приобретение,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ремонт,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модернизация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технической базы нового предприятия; внедрение новых технологий; развитие научно-технической, инновационной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энергоэффективной деятельности; развитие экспортных операций и импортозамещения; а также на цели, отвечающие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требованиям кредитных программам МСП-Банк; в случае наличия обеспечения исполнения обязательств Заемщика в виде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независимой гарантии/поручительства Корпорации, МСП-Банк» целевое назначение кредита соответствует программам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Корпорации,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МСП-Банк.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35" w:lineRule="exact" w:before="0" w:after="0"/>
              <w:ind w:left="177" w:right="0" w:hanging="11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Рефинансирование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реструктуризация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обязательств,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целевым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назначением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были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инвестиции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капитал.</w:t>
            </w:r>
          </w:p>
        </w:tc>
      </w:tr>
      <w:tr>
        <w:trPr>
          <w:trHeight w:val="1264" w:hRule="atLeast"/>
        </w:trPr>
        <w:tc>
          <w:tcPr>
            <w:tcW w:w="31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2.2.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кредитования</w:t>
            </w:r>
          </w:p>
        </w:tc>
        <w:tc>
          <w:tcPr>
            <w:tcW w:w="1181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новым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ранее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заключенным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Заемщиками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Финансовыми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кредитным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иным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кредитного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характера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Поручительство предоставляется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кредитам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 следующими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кредитования: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8" w:val="left" w:leader="none"/>
              </w:tabs>
              <w:spacing w:line="252" w:lineRule="exact" w:before="0" w:after="0"/>
              <w:ind w:left="18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Кредит;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8" w:val="left" w:leader="none"/>
              </w:tabs>
              <w:spacing w:line="252" w:lineRule="exact" w:before="0" w:after="0"/>
              <w:ind w:left="18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Невозобновляемая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кредитная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8" w:val="left" w:leader="none"/>
              </w:tabs>
              <w:spacing w:line="235" w:lineRule="exact" w:before="0" w:after="0"/>
              <w:ind w:left="18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Займ.</w:t>
            </w:r>
          </w:p>
        </w:tc>
      </w:tr>
    </w:tbl>
    <w:p>
      <w:pPr>
        <w:spacing w:after="0" w:line="235" w:lineRule="exact"/>
        <w:jc w:val="left"/>
        <w:rPr>
          <w:sz w:val="22"/>
        </w:rPr>
        <w:sectPr>
          <w:footerReference w:type="default" r:id="rId5"/>
          <w:type w:val="continuous"/>
          <w:pgSz w:w="16840" w:h="11910" w:orient="landscape"/>
          <w:pgMar w:footer="335" w:top="480" w:bottom="520" w:left="660" w:right="600"/>
          <w:pgNumType w:start="1"/>
        </w:sectPr>
      </w:pPr>
    </w:p>
    <w:tbl>
      <w:tblPr>
        <w:tblW w:w="0" w:type="auto"/>
        <w:jc w:val="left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1812"/>
      </w:tblGrid>
      <w:tr>
        <w:trPr>
          <w:trHeight w:val="1516" w:hRule="atLeast"/>
        </w:trPr>
        <w:tc>
          <w:tcPr>
            <w:tcW w:w="31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2.3.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кредиту</w:t>
            </w:r>
          </w:p>
        </w:tc>
        <w:tc>
          <w:tcPr>
            <w:tcW w:w="1181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88" w:val="left" w:leader="none"/>
              </w:tabs>
              <w:spacing w:line="251" w:lineRule="exact" w:before="0" w:after="0"/>
              <w:ind w:left="187" w:right="0" w:hanging="128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Финансовой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3" w:val="left" w:leader="none"/>
              </w:tabs>
              <w:spacing w:line="240" w:lineRule="auto" w:before="0" w:after="0"/>
              <w:ind w:left="60" w:right="95" w:firstLine="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в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случае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реструктуризации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задолженности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имущественное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(кроме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товарно-материальных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ценностей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обороте)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независимой(банковской)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гарантией/поручительством,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удовлетворяющее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требованиям Финансовой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2" w:val="left" w:leader="none"/>
              </w:tabs>
              <w:spacing w:line="254" w:lineRule="exact" w:before="0" w:after="0"/>
              <w:ind w:left="60" w:right="102" w:firstLine="0"/>
              <w:jc w:val="both"/>
              <w:rPr>
                <w:sz w:val="22"/>
              </w:rPr>
            </w:pPr>
            <w:r>
              <w:rPr>
                <w:sz w:val="22"/>
              </w:rPr>
              <w:t>права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интеллектуальной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принадлежащих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СМСП,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«самозанятому»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гражданину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инфраструктуры.</w:t>
            </w:r>
          </w:p>
        </w:tc>
      </w:tr>
      <w:tr>
        <w:trPr>
          <w:trHeight w:val="358" w:hRule="atLeast"/>
        </w:trPr>
        <w:tc>
          <w:tcPr>
            <w:tcW w:w="3120" w:type="dxa"/>
          </w:tcPr>
          <w:p>
            <w:pPr>
              <w:pStyle w:val="TableParagraph"/>
              <w:spacing w:before="52"/>
              <w:rPr>
                <w:b/>
                <w:sz w:val="22"/>
              </w:rPr>
            </w:pPr>
            <w:r>
              <w:rPr>
                <w:b/>
                <w:sz w:val="22"/>
              </w:rPr>
              <w:t>2.4.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Валюта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кредита</w:t>
            </w:r>
          </w:p>
        </w:tc>
        <w:tc>
          <w:tcPr>
            <w:tcW w:w="11812" w:type="dxa"/>
          </w:tcPr>
          <w:p>
            <w:pPr>
              <w:pStyle w:val="TableParagraph"/>
              <w:spacing w:before="52"/>
              <w:ind w:left="60"/>
              <w:rPr>
                <w:sz w:val="22"/>
              </w:rPr>
            </w:pPr>
            <w:r>
              <w:rPr>
                <w:sz w:val="22"/>
              </w:rPr>
              <w:t>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505" w:hRule="atLeast"/>
        </w:trPr>
        <w:tc>
          <w:tcPr>
            <w:tcW w:w="3120" w:type="dxa"/>
          </w:tcPr>
          <w:p>
            <w:pPr>
              <w:pStyle w:val="TableParagraph"/>
              <w:spacing w:line="254" w:lineRule="exact"/>
              <w:ind w:right="1208"/>
              <w:rPr>
                <w:b/>
                <w:sz w:val="22"/>
              </w:rPr>
            </w:pPr>
            <w:r>
              <w:rPr>
                <w:b/>
                <w:sz w:val="22"/>
              </w:rPr>
              <w:t>3. Срок действия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поручительства**</w:t>
            </w:r>
          </w:p>
        </w:tc>
        <w:tc>
          <w:tcPr>
            <w:tcW w:w="11812" w:type="dxa"/>
          </w:tcPr>
          <w:p>
            <w:pPr>
              <w:pStyle w:val="TableParagraph"/>
              <w:spacing w:line="251" w:lineRule="exact"/>
              <w:ind w:left="60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поручительства: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(Сто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восемьдесят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четыре)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месяца.</w:t>
            </w:r>
          </w:p>
        </w:tc>
      </w:tr>
      <w:tr>
        <w:trPr>
          <w:trHeight w:val="1011" w:hRule="atLeast"/>
        </w:trPr>
        <w:tc>
          <w:tcPr>
            <w:tcW w:w="3120" w:type="dxa"/>
          </w:tcPr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right="608"/>
              <w:rPr>
                <w:b/>
                <w:sz w:val="22"/>
              </w:rPr>
            </w:pPr>
            <w:r>
              <w:rPr>
                <w:b/>
                <w:sz w:val="22"/>
              </w:rPr>
              <w:t>4. Дата начала действия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поручительства</w:t>
            </w:r>
          </w:p>
        </w:tc>
        <w:tc>
          <w:tcPr>
            <w:tcW w:w="11812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начинается: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88" w:val="left" w:leader="none"/>
              </w:tabs>
              <w:spacing w:line="252" w:lineRule="exact" w:before="1" w:after="0"/>
              <w:ind w:left="18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вознаграждения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объеме;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88" w:val="left" w:leader="none"/>
              </w:tabs>
              <w:spacing w:line="252" w:lineRule="exact" w:before="0" w:after="0"/>
              <w:ind w:left="60" w:right="1600" w:firstLine="0"/>
              <w:jc w:val="left"/>
              <w:rPr>
                <w:sz w:val="22"/>
              </w:rPr>
            </w:pPr>
            <w:r>
              <w:rPr>
                <w:sz w:val="22"/>
              </w:rPr>
              <w:t>с даты оплаты первого платежа суммы вознаграждения (в случае предоставления рассрочки оплаты).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предоставлении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рассрочки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вознаграждения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принимается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Квалификационной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комиссией.</w:t>
            </w:r>
          </w:p>
        </w:tc>
      </w:tr>
      <w:tr>
        <w:trPr>
          <w:trHeight w:val="525" w:hRule="atLeast"/>
        </w:trPr>
        <w:tc>
          <w:tcPr>
            <w:tcW w:w="3120" w:type="dxa"/>
          </w:tcPr>
          <w:p>
            <w:pPr>
              <w:pStyle w:val="TableParagraph"/>
              <w:spacing w:line="250" w:lineRule="atLeast"/>
              <w:ind w:right="232"/>
              <w:rPr>
                <w:b/>
                <w:sz w:val="22"/>
              </w:rPr>
            </w:pPr>
            <w:r>
              <w:rPr>
                <w:b/>
                <w:sz w:val="22"/>
              </w:rPr>
              <w:t>5. Дата окончания действия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поручительства</w:t>
            </w:r>
          </w:p>
        </w:tc>
        <w:tc>
          <w:tcPr>
            <w:tcW w:w="11812" w:type="dxa"/>
          </w:tcPr>
          <w:p>
            <w:pPr>
              <w:pStyle w:val="TableParagraph"/>
              <w:ind w:left="60" w:right="888"/>
              <w:rPr>
                <w:sz w:val="22"/>
              </w:rPr>
            </w:pPr>
            <w:r>
              <w:rPr>
                <w:sz w:val="22"/>
              </w:rPr>
              <w:t>Дата окончания действия поручительства определяется исходя из запрошенного Заемщиком срока предоставления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поручительства.</w:t>
            </w:r>
          </w:p>
        </w:tc>
      </w:tr>
      <w:tr>
        <w:trPr>
          <w:trHeight w:val="6072" w:hRule="atLeast"/>
        </w:trPr>
        <w:tc>
          <w:tcPr>
            <w:tcW w:w="31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right="1398"/>
              <w:rPr>
                <w:b/>
                <w:sz w:val="22"/>
              </w:rPr>
            </w:pPr>
            <w:r>
              <w:rPr>
                <w:b/>
                <w:sz w:val="22"/>
              </w:rPr>
              <w:t>6. Лимит суммы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поручительства</w:t>
            </w:r>
          </w:p>
        </w:tc>
        <w:tc>
          <w:tcPr>
            <w:tcW w:w="11812" w:type="dxa"/>
          </w:tcPr>
          <w:p>
            <w:pPr>
              <w:pStyle w:val="TableParagraph"/>
              <w:ind w:left="60" w:right="96" w:firstLine="511"/>
              <w:jc w:val="both"/>
              <w:rPr>
                <w:sz w:val="22"/>
              </w:rPr>
            </w:pPr>
            <w:r>
              <w:rPr>
                <w:sz w:val="22"/>
              </w:rPr>
              <w:t>Максимальный размер поручительства для СМСП: </w:t>
            </w:r>
            <w:r>
              <w:rPr>
                <w:b/>
                <w:sz w:val="22"/>
              </w:rPr>
              <w:t>30 000 000 (Тридцать миллионов) рублей</w:t>
            </w:r>
            <w:r>
              <w:rPr>
                <w:sz w:val="22"/>
              </w:rPr>
              <w:t>, но не более 70 %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обязательства</w:t>
            </w:r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60" w:right="94" w:firstLine="511"/>
              <w:jc w:val="both"/>
              <w:rPr>
                <w:sz w:val="22"/>
              </w:rPr>
            </w:pPr>
            <w:r>
              <w:rPr>
                <w:sz w:val="22"/>
              </w:rPr>
              <w:t>Максимальный размер поручительства для СМСП, с основным и фактическим видом деятельности, включенным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 С «Обрабатывающие производства» Общероссийского классификатора видов экономической деятельности (утв.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Приказом Росстандарта от 31.01.2014 N 14-ст)(далее – ОКВЭД2): </w:t>
            </w:r>
            <w:r>
              <w:rPr>
                <w:b/>
                <w:sz w:val="22"/>
              </w:rPr>
              <w:t>50 000 000 (Пятьдесят миллионов) рублей, </w:t>
            </w:r>
            <w:r>
              <w:rPr>
                <w:sz w:val="22"/>
              </w:rPr>
              <w:t>но не более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70 % 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суммы обязательства</w:t>
            </w:r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60" w:right="100" w:firstLine="511"/>
              <w:jc w:val="both"/>
              <w:rPr>
                <w:sz w:val="22"/>
              </w:rPr>
            </w:pPr>
            <w:r>
              <w:rPr>
                <w:sz w:val="22"/>
              </w:rPr>
              <w:t>Максимальный размер поручительства для «самозанятых» граждан: </w:t>
            </w:r>
            <w:r>
              <w:rPr>
                <w:b/>
                <w:sz w:val="22"/>
              </w:rPr>
              <w:t>2 400 000 (Два миллиона четыреста тысяч)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рублей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 не 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 суммы обязательства.</w:t>
            </w:r>
          </w:p>
          <w:p>
            <w:pPr>
              <w:pStyle w:val="TableParagraph"/>
              <w:ind w:left="60" w:right="95" w:firstLine="511"/>
              <w:jc w:val="both"/>
              <w:rPr>
                <w:sz w:val="22"/>
              </w:rPr>
            </w:pPr>
            <w:r>
              <w:rPr>
                <w:sz w:val="22"/>
              </w:rPr>
              <w:t>В случае наличия обеспечения исполнения обязательств Заемщика в виде независимой гарантии/поручительства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Корпорации, МСП-Банк, совместное обеспечение Корпорации, МСП-Банк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АО «Корпорация развития МСП ПК»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составлять до 70% от суммы обязательств по возврату основного долга по кредиту либо до 75% от суммы обязательств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возврату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кредиту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обязательствам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Заемщиков,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зарегистрированных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монопрофильных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(моногородах),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Заемщиков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экспортеров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производителей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сельскохозяйственной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продукции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продовольствия,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заключивших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экспортером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предусматривающий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сельскохозяйственной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продовольствия;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сельскохозяйственных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потребительских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кооперативов/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кооперативов.</w:t>
            </w:r>
          </w:p>
          <w:p>
            <w:pPr>
              <w:pStyle w:val="TableParagraph"/>
              <w:spacing w:line="252" w:lineRule="exact"/>
              <w:ind w:left="566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случае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стоимости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залога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-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прав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на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объекты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интеллектуальной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собственности,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принадлежащих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СМСП,</w:t>
            </w:r>
          </w:p>
          <w:p>
            <w:pPr>
              <w:pStyle w:val="TableParagraph"/>
              <w:ind w:left="60" w:right="97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«самозанятому» гражданину и (или) организации инфраструктуры, подтвержденной отчетом о проведении независимой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превышающей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«Корпорация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ПК»,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максимальный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составляет </w:t>
            </w:r>
            <w:r>
              <w:rPr>
                <w:b/>
                <w:sz w:val="22"/>
              </w:rPr>
              <w:t>не более 50 % от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суммы обязательства.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60"/>
              <w:jc w:val="both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кредита,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рассматриваемого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Механизма***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зависимо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СМСП):</w:t>
            </w:r>
          </w:p>
          <w:p>
            <w:pPr>
              <w:pStyle w:val="TableParagraph"/>
              <w:spacing w:line="254" w:lineRule="exact"/>
              <w:ind w:left="60" w:right="102"/>
              <w:jc w:val="both"/>
              <w:rPr>
                <w:sz w:val="22"/>
              </w:rPr>
            </w:pPr>
            <w:r>
              <w:rPr>
                <w:sz w:val="22"/>
              </w:rPr>
              <w:t>Минимальный размер поручительства установлен в Приложении 8 к Политике поручительств, но не более 50 % от суммы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обязательства;</w:t>
            </w:r>
          </w:p>
        </w:tc>
      </w:tr>
    </w:tbl>
    <w:p>
      <w:pPr>
        <w:spacing w:after="0" w:line="254" w:lineRule="exact"/>
        <w:jc w:val="both"/>
        <w:rPr>
          <w:sz w:val="22"/>
        </w:rPr>
        <w:sectPr>
          <w:pgSz w:w="16840" w:h="11910" w:orient="landscape"/>
          <w:pgMar w:header="0" w:footer="335" w:top="560" w:bottom="520" w:left="660" w:right="600"/>
        </w:sectPr>
      </w:pPr>
    </w:p>
    <w:tbl>
      <w:tblPr>
        <w:tblW w:w="0" w:type="auto"/>
        <w:jc w:val="left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1812"/>
      </w:tblGrid>
      <w:tr>
        <w:trPr>
          <w:trHeight w:val="551" w:hRule="atLeast"/>
        </w:trPr>
        <w:tc>
          <w:tcPr>
            <w:tcW w:w="31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812" w:type="dxa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поручительства: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(Пятнадцать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миллионов)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рублей,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обязательства.</w:t>
            </w:r>
          </w:p>
        </w:tc>
      </w:tr>
      <w:tr>
        <w:trPr>
          <w:trHeight w:val="542" w:hRule="atLeast"/>
        </w:trPr>
        <w:tc>
          <w:tcPr>
            <w:tcW w:w="3120" w:type="dxa"/>
          </w:tcPr>
          <w:p>
            <w:pPr>
              <w:pStyle w:val="TableParagraph"/>
              <w:spacing w:before="143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Валюта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поручительства</w:t>
            </w:r>
          </w:p>
        </w:tc>
        <w:tc>
          <w:tcPr>
            <w:tcW w:w="11812" w:type="dxa"/>
          </w:tcPr>
          <w:p>
            <w:pPr>
              <w:pStyle w:val="TableParagraph"/>
              <w:spacing w:line="252" w:lineRule="exact"/>
              <w:ind w:left="60"/>
              <w:rPr>
                <w:sz w:val="22"/>
              </w:rPr>
            </w:pPr>
            <w:r>
              <w:rPr>
                <w:sz w:val="22"/>
              </w:rPr>
              <w:t>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1012" w:hRule="atLeast"/>
        </w:trPr>
        <w:tc>
          <w:tcPr>
            <w:tcW w:w="3120" w:type="dxa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right="920"/>
              <w:rPr>
                <w:b/>
                <w:sz w:val="22"/>
              </w:rPr>
            </w:pPr>
            <w:r>
              <w:rPr>
                <w:b/>
                <w:sz w:val="22"/>
              </w:rPr>
              <w:t>8. Вознаграждение за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поручительство**</w:t>
            </w:r>
          </w:p>
        </w:tc>
        <w:tc>
          <w:tcPr>
            <w:tcW w:w="1181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88" w:val="left" w:leader="none"/>
              </w:tabs>
              <w:spacing w:line="251" w:lineRule="exact" w:before="0" w:after="0"/>
              <w:ind w:left="18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0,75%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поручительства.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8" w:val="left" w:leader="none"/>
              </w:tabs>
              <w:spacing w:line="252" w:lineRule="exact" w:before="0" w:after="0"/>
              <w:ind w:left="18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0,5%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период действия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Пермском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крае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режима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повышенной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готовности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режима</w:t>
            </w:r>
          </w:p>
          <w:p>
            <w:pPr>
              <w:pStyle w:val="TableParagraph"/>
              <w:spacing w:line="252" w:lineRule="exact"/>
              <w:ind w:left="60" w:right="34"/>
              <w:rPr>
                <w:sz w:val="22"/>
              </w:rPr>
            </w:pPr>
            <w:r>
              <w:rPr>
                <w:sz w:val="22"/>
              </w:rPr>
              <w:t>чрезвычайной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ситуации;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СМСП,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включен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Раздел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«Торговля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оптовая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розничная;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ремонт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автотранспортных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мотоциклов»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ОКВЭД2, 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относится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подклассу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45.2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ОКВЭД2</w:t>
            </w:r>
          </w:p>
        </w:tc>
      </w:tr>
      <w:tr>
        <w:trPr>
          <w:trHeight w:val="1264" w:hRule="atLeast"/>
        </w:trPr>
        <w:tc>
          <w:tcPr>
            <w:tcW w:w="3120" w:type="dxa"/>
          </w:tcPr>
          <w:p>
            <w:pPr>
              <w:pStyle w:val="TableParagraph"/>
              <w:spacing w:before="9"/>
              <w:ind w:left="0"/>
              <w:rPr>
                <w:sz w:val="32"/>
              </w:rPr>
            </w:pPr>
          </w:p>
          <w:p>
            <w:pPr>
              <w:pStyle w:val="TableParagraph"/>
              <w:ind w:right="1132"/>
              <w:rPr>
                <w:b/>
                <w:sz w:val="22"/>
              </w:rPr>
            </w:pPr>
            <w:r>
              <w:rPr>
                <w:b/>
                <w:sz w:val="22"/>
              </w:rPr>
              <w:t>9. Порядок уплаты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вознаграждения</w:t>
            </w:r>
          </w:p>
        </w:tc>
        <w:tc>
          <w:tcPr>
            <w:tcW w:w="11812" w:type="dxa"/>
          </w:tcPr>
          <w:p>
            <w:pPr>
              <w:pStyle w:val="TableParagraph"/>
              <w:spacing w:line="251" w:lineRule="exact"/>
              <w:ind w:left="60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вознаграждения,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устанавливается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Квалификационной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комиссии: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1" w:val="left" w:leader="none"/>
              </w:tabs>
              <w:spacing w:line="252" w:lineRule="exact" w:before="0" w:after="0"/>
              <w:ind w:left="281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Вознаграждение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оплачивается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единовременно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подписания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договора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 предоставлении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поручительства.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9" w:val="left" w:leader="none"/>
              </w:tabs>
              <w:spacing w:line="240" w:lineRule="auto" w:before="1" w:after="0"/>
              <w:ind w:left="60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Вознаграждение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Поручителю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оплачивается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Заемщиком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графиком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оплаты.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Рассрочка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возможна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месяцев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месяцев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действии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Пермском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крае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режима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повышенной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готовности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режима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чрезвычайной</w:t>
            </w:r>
          </w:p>
          <w:p>
            <w:pPr>
              <w:pStyle w:val="TableParagraph"/>
              <w:spacing w:line="234" w:lineRule="exact"/>
              <w:ind w:left="60"/>
              <w:rPr>
                <w:sz w:val="22"/>
              </w:rPr>
            </w:pPr>
            <w:r>
              <w:rPr>
                <w:sz w:val="22"/>
              </w:rPr>
              <w:t>ситуации).</w:t>
            </w:r>
          </w:p>
        </w:tc>
      </w:tr>
      <w:tr>
        <w:trPr>
          <w:trHeight w:val="251" w:hRule="atLeast"/>
        </w:trPr>
        <w:tc>
          <w:tcPr>
            <w:tcW w:w="3120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Заемщику</w:t>
            </w:r>
          </w:p>
        </w:tc>
        <w:tc>
          <w:tcPr>
            <w:tcW w:w="11812" w:type="dxa"/>
          </w:tcPr>
          <w:p>
            <w:pPr>
              <w:pStyle w:val="TableParagraph"/>
              <w:spacing w:line="232" w:lineRule="exact"/>
              <w:ind w:left="60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Заемщику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поручительства,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установлены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Политики.</w:t>
            </w:r>
          </w:p>
        </w:tc>
      </w:tr>
      <w:tr>
        <w:trPr>
          <w:trHeight w:val="506" w:hRule="atLeast"/>
        </w:trPr>
        <w:tc>
          <w:tcPr>
            <w:tcW w:w="3120" w:type="dxa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</w:p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Финансовой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1812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60"/>
              <w:rPr>
                <w:sz w:val="22"/>
              </w:rPr>
            </w:pPr>
            <w:r>
              <w:rPr>
                <w:sz w:val="22"/>
              </w:rPr>
              <w:t>Действующее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соглашение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сотрудничестве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«Корпорация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ПК».</w:t>
            </w:r>
          </w:p>
        </w:tc>
      </w:tr>
      <w:tr>
        <w:trPr>
          <w:trHeight w:val="798" w:hRule="atLeast"/>
        </w:trPr>
        <w:tc>
          <w:tcPr>
            <w:tcW w:w="3120" w:type="dxa"/>
          </w:tcPr>
          <w:p>
            <w:pPr>
              <w:pStyle w:val="TableParagraph"/>
              <w:spacing w:before="147"/>
              <w:ind w:right="98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12. Дополнительные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требования</w:t>
            </w:r>
          </w:p>
        </w:tc>
        <w:tc>
          <w:tcPr>
            <w:tcW w:w="11812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Квалификационной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комиссии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«Корпорация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ПК».</w:t>
            </w:r>
          </w:p>
        </w:tc>
      </w:tr>
      <w:tr>
        <w:trPr>
          <w:trHeight w:val="1012" w:hRule="atLeast"/>
        </w:trPr>
        <w:tc>
          <w:tcPr>
            <w:tcW w:w="3120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13.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Обеспечение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для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АО</w:t>
            </w:r>
          </w:p>
          <w:p>
            <w:pPr>
              <w:pStyle w:val="TableParagraph"/>
              <w:spacing w:before="2"/>
              <w:ind w:right="11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«Корпорация развития МСП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ПК»</w:t>
            </w:r>
          </w:p>
        </w:tc>
        <w:tc>
          <w:tcPr>
            <w:tcW w:w="11812" w:type="dxa"/>
          </w:tcPr>
          <w:p>
            <w:pPr>
              <w:pStyle w:val="TableParagraph"/>
              <w:spacing w:before="1"/>
              <w:ind w:left="60"/>
              <w:rPr>
                <w:sz w:val="22"/>
              </w:rPr>
            </w:pPr>
            <w:r>
              <w:rPr>
                <w:sz w:val="22"/>
              </w:rPr>
              <w:t>По решению Квалификационной комиссии АО «Корпорация развития МСП ПК» обеспечение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АО «Корпорация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ПК»:</w:t>
            </w:r>
          </w:p>
          <w:p>
            <w:pPr>
              <w:pStyle w:val="TableParagraph"/>
              <w:spacing w:line="251" w:lineRule="exact"/>
              <w:ind w:left="60"/>
              <w:rPr>
                <w:sz w:val="22"/>
              </w:rPr>
            </w:pPr>
            <w:r>
              <w:rPr>
                <w:sz w:val="22"/>
              </w:rPr>
              <w:t>личное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поручительство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предпринимателя,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учредителей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юридического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лица,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выгодоприобретателей,</w:t>
            </w:r>
          </w:p>
          <w:p>
            <w:pPr>
              <w:pStyle w:val="TableParagraph"/>
              <w:spacing w:line="233" w:lineRule="exact" w:before="1"/>
              <w:ind w:left="60"/>
              <w:rPr>
                <w:sz w:val="22"/>
              </w:rPr>
            </w:pPr>
            <w:r>
              <w:rPr>
                <w:sz w:val="22"/>
              </w:rPr>
              <w:t>бенефициарных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владельцев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объеме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предоставленного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«Корпорация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ПК»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поручительства.</w:t>
            </w:r>
          </w:p>
        </w:tc>
      </w:tr>
    </w:tbl>
    <w:p>
      <w:pPr>
        <w:pStyle w:val="BodyText"/>
        <w:spacing w:before="3" w:after="1"/>
        <w:ind w:left="0"/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192"/>
      </w:tblGrid>
      <w:tr>
        <w:trPr>
          <w:trHeight w:val="330" w:hRule="atLeast"/>
        </w:trPr>
        <w:tc>
          <w:tcPr>
            <w:tcW w:w="14888" w:type="dxa"/>
            <w:gridSpan w:val="2"/>
          </w:tcPr>
          <w:p>
            <w:pPr>
              <w:pStyle w:val="TableParagraph"/>
              <w:spacing w:line="275" w:lineRule="exact"/>
              <w:ind w:left="422"/>
              <w:rPr>
                <w:b/>
                <w:sz w:val="22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2"/>
              </w:rPr>
              <w:t>ПОРУЧИТЕЛЬСТВО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ОБЕСПЕЧЕНИЯ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КРЕДИТОВ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ЦЕЛЬЮ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ПОПОЛНЕНИЯ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ОБОРОТНЫХ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СРЕДСТВ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«Стандарт»</w:t>
            </w:r>
          </w:p>
        </w:tc>
      </w:tr>
      <w:tr>
        <w:trPr>
          <w:trHeight w:val="1010" w:hRule="atLeast"/>
        </w:trPr>
        <w:tc>
          <w:tcPr>
            <w:tcW w:w="2696" w:type="dxa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right="377"/>
              <w:rPr>
                <w:b/>
                <w:sz w:val="22"/>
              </w:rPr>
            </w:pPr>
            <w:r>
              <w:rPr>
                <w:b/>
                <w:sz w:val="22"/>
              </w:rPr>
              <w:t>1. Целевое назначение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поручительства</w:t>
            </w:r>
          </w:p>
        </w:tc>
        <w:tc>
          <w:tcPr>
            <w:tcW w:w="12192" w:type="dxa"/>
          </w:tcPr>
          <w:p>
            <w:pPr>
              <w:pStyle w:val="TableParagraph"/>
              <w:spacing w:line="251" w:lineRule="exact"/>
              <w:ind w:left="59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обязательств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Заемщика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87" w:val="left" w:leader="none"/>
              </w:tabs>
              <w:spacing w:line="252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заключаемым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Финансовыми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кредитным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кредитного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01" w:val="left" w:leader="none"/>
              </w:tabs>
              <w:spacing w:line="252" w:lineRule="exact" w:before="0" w:after="0"/>
              <w:ind w:left="59" w:right="108" w:firstLine="0"/>
              <w:jc w:val="lef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ранее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заключенным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Финансовыми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кредитным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иным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кредитного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характера.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кредитные средства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договора могут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быть предоставлены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Заемщику частично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 не предоставлены.</w:t>
            </w:r>
          </w:p>
        </w:tc>
      </w:tr>
      <w:tr>
        <w:trPr>
          <w:trHeight w:val="254" w:hRule="atLeast"/>
        </w:trPr>
        <w:tc>
          <w:tcPr>
            <w:tcW w:w="14888" w:type="dxa"/>
            <w:gridSpan w:val="2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условиям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предоставления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кредита:</w:t>
            </w:r>
          </w:p>
        </w:tc>
      </w:tr>
      <w:tr>
        <w:trPr>
          <w:trHeight w:val="2023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05"/>
              <w:ind w:right="1137"/>
              <w:rPr>
                <w:b/>
                <w:sz w:val="22"/>
              </w:rPr>
            </w:pPr>
            <w:r>
              <w:rPr>
                <w:b/>
                <w:sz w:val="22"/>
              </w:rPr>
              <w:t>2.1. Целевое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использование</w:t>
            </w:r>
          </w:p>
        </w:tc>
        <w:tc>
          <w:tcPr>
            <w:tcW w:w="12192" w:type="dxa"/>
          </w:tcPr>
          <w:p>
            <w:pPr>
              <w:pStyle w:val="TableParagraph"/>
              <w:spacing w:line="251" w:lineRule="exact"/>
              <w:ind w:left="59"/>
              <w:rPr>
                <w:sz w:val="22"/>
              </w:rPr>
            </w:pPr>
            <w:r>
              <w:rPr>
                <w:sz w:val="22"/>
              </w:rPr>
              <w:t>Любые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связанные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финансированием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текущей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Заемщика: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87" w:val="left" w:leader="none"/>
              </w:tabs>
              <w:spacing w:line="240" w:lineRule="auto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пополнение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оборотных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09" w:val="left" w:leader="none"/>
              </w:tabs>
              <w:spacing w:line="240" w:lineRule="auto" w:before="1" w:after="0"/>
              <w:ind w:left="59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приобретение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товарно-материальных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ценностей,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включая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пополнение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складских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запасов;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приобретение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сырья,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материалов,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полуфабрикатов,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горюче-смазочных материалов;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87" w:val="left" w:leader="none"/>
              </w:tabs>
              <w:spacing w:line="252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оплата услуг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87" w:val="left" w:leader="none"/>
              </w:tabs>
              <w:spacing w:line="252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финансирование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сезонно-полевых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87" w:val="left" w:leader="none"/>
              </w:tabs>
              <w:spacing w:line="252" w:lineRule="exact" w:before="2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прочие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финансирование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некапитальных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(операционных)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Заемщика.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87" w:val="left" w:leader="none"/>
              </w:tabs>
              <w:spacing w:line="233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рефинансирование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реструктуризация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кредитов,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относятся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инвестиционным.</w:t>
            </w:r>
          </w:p>
        </w:tc>
      </w:tr>
    </w:tbl>
    <w:p>
      <w:pPr>
        <w:spacing w:after="0" w:line="233" w:lineRule="exact"/>
        <w:jc w:val="left"/>
        <w:rPr>
          <w:sz w:val="22"/>
        </w:rPr>
        <w:sectPr>
          <w:pgSz w:w="16840" w:h="11910" w:orient="landscape"/>
          <w:pgMar w:header="0" w:footer="335" w:top="560" w:bottom="520" w:left="660" w:right="6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192"/>
      </w:tblGrid>
      <w:tr>
        <w:trPr>
          <w:trHeight w:val="832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192" w:type="dxa"/>
          </w:tcPr>
          <w:p>
            <w:pPr>
              <w:pStyle w:val="TableParagraph"/>
              <w:ind w:left="59" w:right="101"/>
              <w:jc w:val="both"/>
              <w:rPr>
                <w:sz w:val="22"/>
              </w:rPr>
            </w:pPr>
            <w:r>
              <w:rPr>
                <w:sz w:val="22"/>
              </w:rPr>
              <w:t>- в случае ведения в Пермском крае режима повышенной готовности или режима чрезвычайной ситуации, </w:t>
            </w:r>
            <w:r>
              <w:rPr>
                <w:b/>
                <w:sz w:val="22"/>
              </w:rPr>
              <w:t>на цели, связанные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оплатой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процентов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кредитным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договорам,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отношении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ранее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поручительство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«Корпорация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ПК»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 предоставлялось.</w:t>
            </w:r>
          </w:p>
        </w:tc>
      </w:tr>
      <w:tr>
        <w:trPr>
          <w:trHeight w:val="2529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83"/>
              <w:ind w:right="1199"/>
              <w:rPr>
                <w:b/>
                <w:sz w:val="22"/>
              </w:rPr>
            </w:pPr>
            <w:r>
              <w:rPr>
                <w:b/>
                <w:sz w:val="22"/>
              </w:rPr>
              <w:t>2.2. Форма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кредитования</w:t>
            </w:r>
          </w:p>
        </w:tc>
        <w:tc>
          <w:tcPr>
            <w:tcW w:w="12192" w:type="dxa"/>
          </w:tcPr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заключаемым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Заемщиками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Финансовыми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кредитным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иным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договорам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кредитного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характера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Поручительство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быть предоставлено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 кредитам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следующими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формами кредитования: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87" w:val="left" w:leader="none"/>
              </w:tabs>
              <w:spacing w:line="252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Кредит;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87" w:val="left" w:leader="none"/>
              </w:tabs>
              <w:spacing w:line="252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Независимая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(Банковская)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гарантия;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87" w:val="left" w:leader="none"/>
              </w:tabs>
              <w:spacing w:line="252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Невозобновляемая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кредитная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87" w:val="left" w:leader="none"/>
              </w:tabs>
              <w:spacing w:line="252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Возобновляемая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кредитная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87" w:val="left" w:leader="none"/>
              </w:tabs>
              <w:spacing w:line="252" w:lineRule="exact" w:before="1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Овердрафт;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87" w:val="left" w:leader="none"/>
              </w:tabs>
              <w:spacing w:line="252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Займ.</w:t>
            </w:r>
          </w:p>
          <w:p>
            <w:pPr>
              <w:pStyle w:val="TableParagraph"/>
              <w:spacing w:line="256" w:lineRule="exact"/>
              <w:ind w:left="59"/>
              <w:rPr>
                <w:sz w:val="22"/>
              </w:rPr>
            </w:pPr>
            <w:r>
              <w:rPr>
                <w:sz w:val="22"/>
              </w:rPr>
              <w:t>Лимит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ответственности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АО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«Корпорация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ПК»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рассчитывается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исходя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кредиту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(невозобновляемой/возобновляемой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кредитной линии/овердрафту/займу)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целом.</w:t>
            </w:r>
          </w:p>
        </w:tc>
      </w:tr>
      <w:tr>
        <w:trPr>
          <w:trHeight w:val="2273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sz w:val="28"/>
              </w:rPr>
            </w:pPr>
          </w:p>
          <w:p>
            <w:pPr>
              <w:pStyle w:val="TableParagraph"/>
              <w:ind w:right="65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2.3. Обеспечение по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кредиту</w:t>
            </w:r>
          </w:p>
        </w:tc>
        <w:tc>
          <w:tcPr>
            <w:tcW w:w="1219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75" w:val="left" w:leader="none"/>
              </w:tabs>
              <w:spacing w:line="242" w:lineRule="auto" w:before="0" w:after="0"/>
              <w:ind w:left="59" w:right="98" w:firstLine="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имущественное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(кроме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товарно-материальных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ценностей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товаров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обороте)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обязательства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объеме обязательства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20 000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(Двадцать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миллионов) рублей;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89" w:val="left" w:leader="none"/>
              </w:tabs>
              <w:spacing w:line="242" w:lineRule="auto" w:before="0" w:after="0"/>
              <w:ind w:left="59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в случае наличия обеспечения исполнения обязательств Заемщика в виде независимой гарантии/поручительства Корпорации,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МСП-Банк,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предоставляется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программой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Финансовой организации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2" w:val="left" w:leader="none"/>
              </w:tabs>
              <w:spacing w:line="240" w:lineRule="auto" w:before="0" w:after="0"/>
              <w:ind w:left="59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в случае реструктуризации задолженности имущественное обеспечение (кроме товарно-материальных ценностей и товаров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обороте) в части, не обеспечиваемой независимой(банковской) гарантией/поручительством, удовлетворяющее требованиям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Финансовой организации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82" w:val="left" w:leader="none"/>
              </w:tabs>
              <w:spacing w:line="254" w:lineRule="exact" w:before="0" w:after="0"/>
              <w:ind w:left="59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права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объекты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интеллектуальной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собственности,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принадлежащих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СМСП,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«самозанятому»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гражданину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инфраструктуры</w:t>
            </w:r>
          </w:p>
        </w:tc>
      </w:tr>
      <w:tr>
        <w:trPr>
          <w:trHeight w:val="407" w:hRule="atLeast"/>
        </w:trPr>
        <w:tc>
          <w:tcPr>
            <w:tcW w:w="2696" w:type="dxa"/>
          </w:tcPr>
          <w:p>
            <w:pPr>
              <w:pStyle w:val="TableParagraph"/>
              <w:spacing w:before="7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2.4.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Валюта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кредита</w:t>
            </w:r>
          </w:p>
        </w:tc>
        <w:tc>
          <w:tcPr>
            <w:tcW w:w="12192" w:type="dxa"/>
          </w:tcPr>
          <w:p>
            <w:pPr>
              <w:pStyle w:val="TableParagraph"/>
              <w:spacing w:line="236" w:lineRule="exact"/>
              <w:ind w:left="59"/>
              <w:rPr>
                <w:sz w:val="22"/>
              </w:rPr>
            </w:pPr>
            <w:r>
              <w:rPr>
                <w:sz w:val="22"/>
              </w:rPr>
              <w:t>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558" w:hRule="atLeast"/>
        </w:trPr>
        <w:tc>
          <w:tcPr>
            <w:tcW w:w="2696" w:type="dxa"/>
          </w:tcPr>
          <w:p>
            <w:pPr>
              <w:pStyle w:val="TableParagraph"/>
              <w:spacing w:before="25"/>
              <w:ind w:right="78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3. Срок действия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поручительства*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2192" w:type="dxa"/>
          </w:tcPr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поручительства: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(Шестьдесят)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месяцев.</w:t>
            </w:r>
          </w:p>
        </w:tc>
      </w:tr>
      <w:tr>
        <w:trPr>
          <w:trHeight w:val="1010" w:hRule="atLeast"/>
        </w:trPr>
        <w:tc>
          <w:tcPr>
            <w:tcW w:w="2696" w:type="dxa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right="18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4. Дата начала действия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поручительства</w:t>
            </w:r>
          </w:p>
        </w:tc>
        <w:tc>
          <w:tcPr>
            <w:tcW w:w="12192" w:type="dxa"/>
          </w:tcPr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начинается: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7" w:val="left" w:leader="none"/>
              </w:tabs>
              <w:spacing w:line="252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вознаграждения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объеме;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7" w:val="left" w:leader="none"/>
              </w:tabs>
              <w:spacing w:line="252" w:lineRule="exact" w:before="0" w:after="0"/>
              <w:ind w:left="59" w:right="1980" w:firstLine="0"/>
              <w:jc w:val="left"/>
              <w:rPr>
                <w:sz w:val="22"/>
              </w:rPr>
            </w:pPr>
            <w:r>
              <w:rPr>
                <w:sz w:val="22"/>
              </w:rPr>
              <w:t>с даты оплаты первого платежа суммы вознаграждения (в случае предоставления рассрочки оплаты).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предоставлении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рассрочки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вознаграждения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принимается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Квалификационной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комиссией.</w:t>
            </w:r>
          </w:p>
        </w:tc>
      </w:tr>
      <w:tr>
        <w:trPr>
          <w:trHeight w:val="950" w:hRule="atLeast"/>
        </w:trPr>
        <w:tc>
          <w:tcPr>
            <w:tcW w:w="2696" w:type="dxa"/>
          </w:tcPr>
          <w:p>
            <w:pPr>
              <w:pStyle w:val="TableParagraph"/>
              <w:spacing w:before="94"/>
              <w:ind w:right="769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5. Дата окончания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действия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поручительства</w:t>
            </w:r>
          </w:p>
        </w:tc>
        <w:tc>
          <w:tcPr>
            <w:tcW w:w="12192" w:type="dxa"/>
          </w:tcPr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окончания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определяется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исходя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запрошенного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Заемщиком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поручительства.</w:t>
            </w:r>
          </w:p>
        </w:tc>
      </w:tr>
      <w:tr>
        <w:trPr>
          <w:trHeight w:val="1518" w:hRule="atLeast"/>
        </w:trPr>
        <w:tc>
          <w:tcPr>
            <w:tcW w:w="2696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right="71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6. Лимит суммы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поручительства по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кредиту</w:t>
            </w:r>
          </w:p>
        </w:tc>
        <w:tc>
          <w:tcPr>
            <w:tcW w:w="12192" w:type="dxa"/>
          </w:tcPr>
          <w:p>
            <w:pPr>
              <w:pStyle w:val="TableParagraph"/>
              <w:ind w:left="59" w:right="100" w:firstLine="441"/>
              <w:jc w:val="both"/>
              <w:rPr>
                <w:sz w:val="22"/>
              </w:rPr>
            </w:pPr>
            <w:r>
              <w:rPr>
                <w:sz w:val="22"/>
              </w:rPr>
              <w:t>1. Максимальный размер поручительства для СМСП: </w:t>
            </w:r>
            <w:r>
              <w:rPr>
                <w:b/>
                <w:sz w:val="22"/>
              </w:rPr>
              <w:t>30 000 000 (Тридцать миллионов) рублей</w:t>
            </w:r>
            <w:r>
              <w:rPr>
                <w:sz w:val="22"/>
              </w:rPr>
              <w:t>, но не более 70 %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обязательства</w:t>
            </w:r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59" w:right="99" w:firstLine="66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Максимальный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размер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поручительства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СМСП,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фактическим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видом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включенным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Раздел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 «Обрабатывающие производства» ОКВЭД2: </w:t>
            </w:r>
            <w:r>
              <w:rPr>
                <w:b/>
                <w:sz w:val="22"/>
              </w:rPr>
              <w:t>50 000 000 (Пятьдесят миллионов) рублей, </w:t>
            </w:r>
            <w:r>
              <w:rPr>
                <w:sz w:val="22"/>
              </w:rPr>
              <w:t>но не более 70 % от суммы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обязательства</w:t>
            </w:r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>.</w:t>
            </w:r>
          </w:p>
        </w:tc>
      </w:tr>
    </w:tbl>
    <w:p>
      <w:pPr>
        <w:spacing w:after="0"/>
        <w:jc w:val="both"/>
        <w:rPr>
          <w:sz w:val="22"/>
        </w:rPr>
        <w:sectPr>
          <w:pgSz w:w="16840" w:h="11910" w:orient="landscape"/>
          <w:pgMar w:header="0" w:footer="335" w:top="560" w:bottom="520" w:left="660" w:right="6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192"/>
      </w:tblGrid>
      <w:tr>
        <w:trPr>
          <w:trHeight w:val="5566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192" w:type="dxa"/>
          </w:tcPr>
          <w:p>
            <w:pPr>
              <w:pStyle w:val="TableParagraph"/>
              <w:ind w:left="59" w:right="97" w:firstLine="511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случае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наличия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обязательств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Заемщика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гарантии/поручительства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Корпорации, МСП-Банк, совместное обеспечение Корпорации, МСП-Банк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АО «Корпорация развития МСП ПК»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составлять до 70% от суммы обязательств по возврату основного долга по кредиту либо до 75% от суммы обязательств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возврату основного долга по кредиту по обязательствам Заемщиков, зарегистрированных в монопрофильных муниципальных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образованиях (моногородах), а так же Заемщиков – экспортеров или производителей сельскохозяйственной продукции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продовольствия, заключивших с экспортером договор, предусматривающий реализацию сельскохозяйственной продукции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продовольствия;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сельскохозяйственных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потребительских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кооперативов/ производственных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кооперативов.</w:t>
            </w:r>
          </w:p>
          <w:p>
            <w:pPr>
              <w:pStyle w:val="TableParagraph"/>
              <w:ind w:left="59" w:right="98" w:firstLine="506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случае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стоимости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залога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интеллектуальной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принадлежащих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СМСП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инфраструктуры,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подтвержденной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отчетом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превышающей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поручительства АО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«Корпорация развития МСП ПК», максимальный размер поручительства составляет </w:t>
            </w:r>
            <w:r>
              <w:rPr>
                <w:b/>
                <w:sz w:val="22"/>
              </w:rPr>
              <w:t>не более 50 % от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суммы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обязательства.</w:t>
            </w: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1" w:val="left" w:leader="none"/>
              </w:tabs>
              <w:spacing w:line="252" w:lineRule="exact" w:before="0" w:after="0"/>
              <w:ind w:left="28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кредита,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рассматриваемого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u w:val="single"/>
              </w:rPr>
              <w:t>Механизма</w:t>
            </w:r>
            <w:r>
              <w:rPr>
                <w:sz w:val="22"/>
              </w:rPr>
              <w:t>***:</w:t>
            </w:r>
          </w:p>
          <w:p>
            <w:pPr>
              <w:pStyle w:val="TableParagraph"/>
              <w:spacing w:line="252" w:lineRule="exact"/>
              <w:ind w:left="59"/>
              <w:rPr>
                <w:sz w:val="22"/>
              </w:rPr>
            </w:pPr>
            <w:r>
              <w:rPr>
                <w:sz w:val="22"/>
              </w:rPr>
              <w:t>Минимальный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СМСП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установлен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Приложении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Политике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поручительств.</w:t>
            </w:r>
          </w:p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СМСП: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(Пятнадцать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миллионов)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рублей,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обязательства.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1" w:val="left" w:leader="none"/>
              </w:tabs>
              <w:spacing w:line="252" w:lineRule="exact" w:before="0" w:after="0"/>
              <w:ind w:left="28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«самозанятых»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граждан:</w:t>
            </w:r>
          </w:p>
          <w:p>
            <w:pPr>
              <w:pStyle w:val="TableParagraph"/>
              <w:spacing w:line="252" w:lineRule="exact"/>
              <w:ind w:left="59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(Два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миллиона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четыреста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тысяч)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рублей,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обязательства.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59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Максимальный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СМСП: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(Десять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миллионов)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рублей,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обязательства,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случае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отсутствия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либо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размере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30%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обязательства.</w:t>
            </w:r>
          </w:p>
        </w:tc>
      </w:tr>
      <w:tr>
        <w:trPr>
          <w:trHeight w:val="520" w:hRule="atLeast"/>
        </w:trPr>
        <w:tc>
          <w:tcPr>
            <w:tcW w:w="2696" w:type="dxa"/>
          </w:tcPr>
          <w:p>
            <w:pPr>
              <w:pStyle w:val="TableParagraph"/>
              <w:spacing w:line="250" w:lineRule="atLeast"/>
              <w:ind w:right="10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7. Валюта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поручительства</w:t>
            </w:r>
          </w:p>
        </w:tc>
        <w:tc>
          <w:tcPr>
            <w:tcW w:w="12192" w:type="dxa"/>
          </w:tcPr>
          <w:p>
            <w:pPr>
              <w:pStyle w:val="TableParagraph"/>
              <w:spacing w:line="252" w:lineRule="exact"/>
              <w:ind w:left="59"/>
              <w:rPr>
                <w:sz w:val="22"/>
              </w:rPr>
            </w:pPr>
            <w:r>
              <w:rPr>
                <w:sz w:val="22"/>
              </w:rPr>
              <w:t>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1161" w:hRule="atLeast"/>
        </w:trPr>
        <w:tc>
          <w:tcPr>
            <w:tcW w:w="2696" w:type="dxa"/>
          </w:tcPr>
          <w:p>
            <w:pPr>
              <w:pStyle w:val="TableParagraph"/>
              <w:spacing w:before="5"/>
              <w:ind w:left="0"/>
              <w:rPr>
                <w:sz w:val="28"/>
              </w:rPr>
            </w:pPr>
          </w:p>
          <w:p>
            <w:pPr>
              <w:pStyle w:val="TableParagraph"/>
              <w:ind w:right="49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8. Вознаграждение за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поручительство**</w:t>
            </w:r>
          </w:p>
        </w:tc>
        <w:tc>
          <w:tcPr>
            <w:tcW w:w="1219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87" w:val="left" w:leader="none"/>
              </w:tabs>
              <w:spacing w:line="252" w:lineRule="exact" w:before="1" w:after="0"/>
              <w:ind w:left="186" w:right="0" w:hanging="128"/>
              <w:jc w:val="both"/>
              <w:rPr>
                <w:sz w:val="22"/>
              </w:rPr>
            </w:pPr>
            <w:r>
              <w:rPr>
                <w:sz w:val="22"/>
              </w:rPr>
              <w:t>0,75%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поручительства.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11" w:val="left" w:leader="none"/>
              </w:tabs>
              <w:spacing w:line="240" w:lineRule="auto" w:before="0" w:after="0"/>
              <w:ind w:left="59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0,5% годовых от суммы поручительства в период действия в Пермском крае режима повышенной готовности или режима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чрезвычайной ситуации; а также для СМСП, основной вид деятельности которых не включен в Раздел G «Торговля оптовая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розничная; ремонт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автотранспортных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мотоциклов» ОКВЭД2,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относится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подклассу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45.2 ОКВЭД2</w:t>
            </w:r>
          </w:p>
        </w:tc>
      </w:tr>
      <w:tr>
        <w:trPr>
          <w:trHeight w:val="1010" w:hRule="atLeast"/>
        </w:trPr>
        <w:tc>
          <w:tcPr>
            <w:tcW w:w="2696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right="708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9. Порядок уплаты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вознаграждения</w:t>
            </w:r>
          </w:p>
        </w:tc>
        <w:tc>
          <w:tcPr>
            <w:tcW w:w="12192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52" w:lineRule="exact" w:before="1"/>
              <w:ind w:left="59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вознаграждения,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устанавливается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квалификационной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комиссии: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1" w:val="left" w:leader="none"/>
              </w:tabs>
              <w:spacing w:line="252" w:lineRule="exact" w:before="0" w:after="0"/>
              <w:ind w:left="28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Вознаграждение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оплачивается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единовременно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подписания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договора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предоставлении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поручительства.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6" w:val="left" w:leader="none"/>
              </w:tabs>
              <w:spacing w:line="254" w:lineRule="exact" w:before="0" w:after="0"/>
              <w:ind w:left="59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Вознаграждение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Поручителю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оплачивается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Заемщиком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графиком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оплаты.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Рассрочка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возможна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месяцев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месяцев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действии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Пермском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режима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повышенной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готовности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режима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чрезвычайной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ситуации).</w:t>
            </w:r>
          </w:p>
        </w:tc>
      </w:tr>
      <w:tr>
        <w:trPr>
          <w:trHeight w:val="726" w:hRule="atLeast"/>
        </w:trPr>
        <w:tc>
          <w:tcPr>
            <w:tcW w:w="2696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105"/>
              <w:ind w:right="90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10. Требования к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Заемщику</w:t>
            </w:r>
          </w:p>
        </w:tc>
        <w:tc>
          <w:tcPr>
            <w:tcW w:w="12192" w:type="dxa"/>
            <w:tcBorders>
              <w:top w:val="single" w:sz="6" w:space="0" w:color="000009"/>
            </w:tcBorders>
          </w:tcPr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Заемщику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поручительства,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установлены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Политики.</w:t>
            </w:r>
          </w:p>
        </w:tc>
      </w:tr>
      <w:tr>
        <w:trPr>
          <w:trHeight w:val="683" w:hRule="atLeast"/>
        </w:trPr>
        <w:tc>
          <w:tcPr>
            <w:tcW w:w="2696" w:type="dxa"/>
          </w:tcPr>
          <w:p>
            <w:pPr>
              <w:pStyle w:val="TableParagraph"/>
              <w:spacing w:before="21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11.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Требования</w:t>
            </w:r>
            <w:r>
              <w:rPr>
                <w:b/>
                <w:color w:val="000009"/>
                <w:spacing w:val="-3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к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Банку</w:t>
            </w:r>
          </w:p>
        </w:tc>
        <w:tc>
          <w:tcPr>
            <w:tcW w:w="12192" w:type="dxa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z w:val="22"/>
              </w:rPr>
              <w:t>Действующее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соглашение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сотрудничестве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«Корпорация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ПК»</w:t>
            </w:r>
          </w:p>
        </w:tc>
      </w:tr>
      <w:tr>
        <w:trPr>
          <w:trHeight w:val="506" w:hRule="atLeast"/>
        </w:trPr>
        <w:tc>
          <w:tcPr>
            <w:tcW w:w="2696" w:type="dxa"/>
          </w:tcPr>
          <w:p>
            <w:pPr>
              <w:pStyle w:val="TableParagraph"/>
              <w:spacing w:line="254" w:lineRule="exact"/>
              <w:ind w:right="55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12. Дополнительные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требования</w:t>
            </w:r>
          </w:p>
        </w:tc>
        <w:tc>
          <w:tcPr>
            <w:tcW w:w="12192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Квалификационной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комиссии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«Корпорация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ПК».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10" w:orient="landscape"/>
          <w:pgMar w:header="0" w:footer="335" w:top="560" w:bottom="520" w:left="660" w:right="6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192"/>
      </w:tblGrid>
      <w:tr>
        <w:trPr>
          <w:trHeight w:val="1010" w:hRule="atLeast"/>
        </w:trPr>
        <w:tc>
          <w:tcPr>
            <w:tcW w:w="2696" w:type="dxa"/>
          </w:tcPr>
          <w:p>
            <w:pPr>
              <w:pStyle w:val="TableParagraph"/>
              <w:spacing w:line="252" w:lineRule="exact" w:before="125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АО</w:t>
            </w:r>
          </w:p>
          <w:p>
            <w:pPr>
              <w:pStyle w:val="TableParagraph"/>
              <w:ind w:right="28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«Корпорация развития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МСП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ПК»</w:t>
            </w:r>
          </w:p>
        </w:tc>
        <w:tc>
          <w:tcPr>
            <w:tcW w:w="12192" w:type="dxa"/>
          </w:tcPr>
          <w:p>
            <w:pPr>
              <w:pStyle w:val="TableParagraph"/>
              <w:ind w:left="59" w:right="281"/>
              <w:rPr>
                <w:sz w:val="22"/>
              </w:rPr>
            </w:pPr>
            <w:r>
              <w:rPr>
                <w:sz w:val="22"/>
              </w:rPr>
              <w:t>По решению Квалификационной комиссии АО «Корпорация развития МСП ПК» обеспечение для АО «Корпорация развития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ПК»:</w:t>
            </w:r>
          </w:p>
          <w:p>
            <w:pPr>
              <w:pStyle w:val="TableParagraph"/>
              <w:spacing w:line="252" w:lineRule="exact"/>
              <w:ind w:left="59" w:right="971"/>
              <w:rPr>
                <w:sz w:val="22"/>
              </w:rPr>
            </w:pPr>
            <w:r>
              <w:rPr>
                <w:sz w:val="22"/>
              </w:rPr>
              <w:t>личное поручительство индивидуального предпринимателя, учредителей юридического лица, выгодоприобретателей,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бенефициарных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владельцев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предоставленного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«Корпорация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поручительства.</w:t>
            </w:r>
          </w:p>
        </w:tc>
      </w:tr>
      <w:tr>
        <w:trPr>
          <w:trHeight w:val="330" w:hRule="atLeast"/>
        </w:trPr>
        <w:tc>
          <w:tcPr>
            <w:tcW w:w="14888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4888" w:type="dxa"/>
            <w:gridSpan w:val="2"/>
          </w:tcPr>
          <w:p>
            <w:pPr>
              <w:pStyle w:val="TableParagraph"/>
              <w:spacing w:line="275" w:lineRule="exact"/>
              <w:ind w:left="422"/>
              <w:rPr>
                <w:b/>
                <w:sz w:val="22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2"/>
              </w:rPr>
              <w:t>ПОРУЧИТЕЛЬСТВО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ОБЕСПЕЧЕНИЯ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ИСПОЛНЕНИЯ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КОНТРАКТА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«ГОСЗАКАЗ»</w:t>
            </w:r>
          </w:p>
        </w:tc>
      </w:tr>
      <w:tr>
        <w:trPr>
          <w:trHeight w:val="1012" w:hRule="atLeast"/>
        </w:trPr>
        <w:tc>
          <w:tcPr>
            <w:tcW w:w="2696" w:type="dxa"/>
          </w:tcPr>
          <w:p>
            <w:pPr>
              <w:pStyle w:val="TableParagraph"/>
              <w:ind w:right="377"/>
              <w:rPr>
                <w:b/>
                <w:sz w:val="22"/>
              </w:rPr>
            </w:pPr>
            <w:r>
              <w:rPr>
                <w:b/>
                <w:sz w:val="22"/>
              </w:rPr>
              <w:t>1. Целевое назначение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поручительства</w:t>
            </w:r>
          </w:p>
        </w:tc>
        <w:tc>
          <w:tcPr>
            <w:tcW w:w="12192" w:type="dxa"/>
          </w:tcPr>
          <w:p>
            <w:pPr>
              <w:pStyle w:val="TableParagraph"/>
              <w:spacing w:line="251" w:lineRule="exact"/>
              <w:ind w:left="59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 Заемщику: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7" w:val="left" w:leader="none"/>
              </w:tabs>
              <w:spacing w:line="252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вновь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заключаемому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кредитному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договору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исполнение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государственного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контракта;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7" w:val="left" w:leader="none"/>
              </w:tabs>
              <w:spacing w:line="252" w:lineRule="exact" w:before="1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гарантии,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выдаваемой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Банком;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7" w:val="left" w:leader="none"/>
              </w:tabs>
              <w:spacing w:line="235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гарантии,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ранее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выданной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Банком.</w:t>
            </w:r>
          </w:p>
        </w:tc>
      </w:tr>
      <w:tr>
        <w:trPr>
          <w:trHeight w:val="251" w:hRule="atLeast"/>
        </w:trPr>
        <w:tc>
          <w:tcPr>
            <w:tcW w:w="14888" w:type="dxa"/>
            <w:gridSpan w:val="2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условиям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предоставления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независимой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гарантии:</w:t>
            </w:r>
          </w:p>
        </w:tc>
      </w:tr>
      <w:tr>
        <w:trPr>
          <w:trHeight w:val="828" w:hRule="atLeast"/>
        </w:trPr>
        <w:tc>
          <w:tcPr>
            <w:tcW w:w="2696" w:type="dxa"/>
          </w:tcPr>
          <w:p>
            <w:pPr>
              <w:pStyle w:val="TableParagraph"/>
              <w:spacing w:before="35"/>
              <w:ind w:right="1137"/>
              <w:rPr>
                <w:b/>
                <w:sz w:val="22"/>
              </w:rPr>
            </w:pPr>
            <w:r>
              <w:rPr>
                <w:b/>
                <w:sz w:val="22"/>
              </w:rPr>
              <w:t>2.1. Целевое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использование</w:t>
            </w:r>
          </w:p>
        </w:tc>
        <w:tc>
          <w:tcPr>
            <w:tcW w:w="12192" w:type="dxa"/>
          </w:tcPr>
          <w:p>
            <w:pPr>
              <w:pStyle w:val="TableParagraph"/>
              <w:spacing w:line="251" w:lineRule="exact"/>
              <w:ind w:left="59"/>
              <w:rPr>
                <w:sz w:val="22"/>
              </w:rPr>
            </w:pPr>
            <w:r>
              <w:rPr>
                <w:sz w:val="22"/>
              </w:rPr>
              <w:t>Целевое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назначение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кредита: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обязательств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Заемщика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контракту,</w:t>
            </w:r>
          </w:p>
          <w:p>
            <w:pPr>
              <w:pStyle w:val="TableParagraph"/>
              <w:spacing w:before="2"/>
              <w:ind w:left="59"/>
              <w:rPr>
                <w:sz w:val="22"/>
              </w:rPr>
            </w:pPr>
            <w:r>
              <w:rPr>
                <w:sz w:val="22"/>
              </w:rPr>
              <w:t>Целевое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назначение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гарантии: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конкурсе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заключению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государственного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контракта,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 также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исполнение государственного 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муниципального контракта.</w:t>
            </w:r>
          </w:p>
        </w:tc>
      </w:tr>
      <w:tr>
        <w:trPr>
          <w:trHeight w:val="1012" w:hRule="atLeast"/>
        </w:trPr>
        <w:tc>
          <w:tcPr>
            <w:tcW w:w="2696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2.2.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Обеспечение</w:t>
            </w:r>
          </w:p>
        </w:tc>
        <w:tc>
          <w:tcPr>
            <w:tcW w:w="1219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87" w:val="left" w:leader="none"/>
              </w:tabs>
              <w:spacing w:line="240" w:lineRule="auto" w:before="1" w:after="0"/>
              <w:ind w:left="59" w:right="1378" w:firstLine="0"/>
              <w:jc w:val="left"/>
              <w:rPr>
                <w:sz w:val="22"/>
              </w:rPr>
            </w:pPr>
            <w:r>
              <w:rPr>
                <w:sz w:val="22"/>
              </w:rPr>
              <w:t>при целевом назначении - участие в конкурсе по заключению государственного или муниципального контракта: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предоставляется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программой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Финансовой организации;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5" w:val="left" w:leader="none"/>
              </w:tabs>
              <w:spacing w:line="254" w:lineRule="exact" w:before="0" w:after="0"/>
              <w:ind w:left="59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целевом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назначении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исполнение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государственного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контракта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предоставляется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залог прав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государственному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 муниципальному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контракту.</w:t>
            </w:r>
          </w:p>
        </w:tc>
      </w:tr>
      <w:tr>
        <w:trPr>
          <w:trHeight w:val="267" w:hRule="atLeast"/>
        </w:trPr>
        <w:tc>
          <w:tcPr>
            <w:tcW w:w="2696" w:type="dxa"/>
          </w:tcPr>
          <w:p>
            <w:pPr>
              <w:pStyle w:val="TableParagraph"/>
              <w:spacing w:line="243" w:lineRule="exact" w:before="5"/>
              <w:rPr>
                <w:b/>
                <w:sz w:val="22"/>
              </w:rPr>
            </w:pPr>
            <w:r>
              <w:rPr>
                <w:b/>
                <w:sz w:val="22"/>
              </w:rPr>
              <w:t>2.3.Валюта</w:t>
            </w:r>
          </w:p>
        </w:tc>
        <w:tc>
          <w:tcPr>
            <w:tcW w:w="12192" w:type="dxa"/>
          </w:tcPr>
          <w:p>
            <w:pPr>
              <w:pStyle w:val="TableParagraph"/>
              <w:spacing w:line="248" w:lineRule="exact"/>
              <w:ind w:left="59"/>
              <w:rPr>
                <w:sz w:val="22"/>
              </w:rPr>
            </w:pPr>
            <w:r>
              <w:rPr>
                <w:sz w:val="22"/>
              </w:rPr>
              <w:t>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505" w:hRule="atLeast"/>
        </w:trPr>
        <w:tc>
          <w:tcPr>
            <w:tcW w:w="2696" w:type="dxa"/>
          </w:tcPr>
          <w:p>
            <w:pPr>
              <w:pStyle w:val="TableParagraph"/>
              <w:spacing w:line="252" w:lineRule="exact"/>
              <w:ind w:right="784"/>
              <w:rPr>
                <w:b/>
                <w:sz w:val="22"/>
              </w:rPr>
            </w:pPr>
            <w:r>
              <w:rPr>
                <w:b/>
                <w:sz w:val="22"/>
              </w:rPr>
              <w:t>3. Срок действия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поручительства*</w:t>
            </w:r>
            <w:r>
              <w:rPr>
                <w:b/>
                <w:color w:val="000009"/>
                <w:sz w:val="22"/>
              </w:rPr>
              <w:t>*</w:t>
            </w:r>
          </w:p>
        </w:tc>
        <w:tc>
          <w:tcPr>
            <w:tcW w:w="12192" w:type="dxa"/>
          </w:tcPr>
          <w:p>
            <w:pPr>
              <w:pStyle w:val="TableParagraph"/>
              <w:spacing w:line="251" w:lineRule="exact"/>
              <w:ind w:left="59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поручительства: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(шестьдесят)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месяцев.</w:t>
            </w:r>
          </w:p>
        </w:tc>
      </w:tr>
      <w:tr>
        <w:trPr>
          <w:trHeight w:val="1264" w:hRule="atLeast"/>
        </w:trPr>
        <w:tc>
          <w:tcPr>
            <w:tcW w:w="2696" w:type="dxa"/>
          </w:tcPr>
          <w:p>
            <w:pPr>
              <w:pStyle w:val="TableParagraph"/>
              <w:spacing w:before="10"/>
              <w:ind w:left="0"/>
              <w:rPr>
                <w:sz w:val="32"/>
              </w:rPr>
            </w:pPr>
          </w:p>
          <w:p>
            <w:pPr>
              <w:pStyle w:val="TableParagraph"/>
              <w:ind w:right="184"/>
              <w:rPr>
                <w:b/>
                <w:sz w:val="22"/>
              </w:rPr>
            </w:pPr>
            <w:r>
              <w:rPr>
                <w:b/>
                <w:sz w:val="22"/>
              </w:rPr>
              <w:t>4. Дата начала действия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поручительства</w:t>
            </w:r>
          </w:p>
        </w:tc>
        <w:tc>
          <w:tcPr>
            <w:tcW w:w="12192" w:type="dxa"/>
          </w:tcPr>
          <w:p>
            <w:pPr>
              <w:pStyle w:val="TableParagraph"/>
              <w:spacing w:line="251" w:lineRule="exact"/>
              <w:ind w:left="59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начинается: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87" w:val="left" w:leader="none"/>
              </w:tabs>
              <w:spacing w:line="252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вознаграждения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объеме;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87" w:val="left" w:leader="none"/>
              </w:tabs>
              <w:spacing w:line="240" w:lineRule="auto" w:before="1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платежа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вознаграждения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случае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рассрочки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оплаты).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33" w:lineRule="exact" w:before="1"/>
              <w:ind w:left="59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предоставлении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рассрочки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вознаграждения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принимается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Квалификационной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комиссией.</w:t>
            </w:r>
          </w:p>
        </w:tc>
      </w:tr>
      <w:tr>
        <w:trPr>
          <w:trHeight w:val="758" w:hRule="atLeast"/>
        </w:trPr>
        <w:tc>
          <w:tcPr>
            <w:tcW w:w="2696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5. Дата окончания</w:t>
            </w:r>
          </w:p>
          <w:p>
            <w:pPr>
              <w:pStyle w:val="TableParagraph"/>
              <w:spacing w:line="252" w:lineRule="exact"/>
              <w:ind w:right="1004"/>
              <w:rPr>
                <w:b/>
                <w:sz w:val="22"/>
              </w:rPr>
            </w:pPr>
            <w:r>
              <w:rPr>
                <w:b/>
                <w:sz w:val="22"/>
              </w:rPr>
              <w:t>действия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поручительства</w:t>
            </w:r>
          </w:p>
        </w:tc>
        <w:tc>
          <w:tcPr>
            <w:tcW w:w="12192" w:type="dxa"/>
          </w:tcPr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окончания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определяется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исходя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запрошенного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Заемщиком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</w:p>
        </w:tc>
      </w:tr>
      <w:tr>
        <w:trPr>
          <w:trHeight w:val="2277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28"/>
              </w:rPr>
            </w:pPr>
          </w:p>
          <w:p>
            <w:pPr>
              <w:pStyle w:val="TableParagraph"/>
              <w:ind w:right="974"/>
              <w:rPr>
                <w:b/>
                <w:sz w:val="22"/>
              </w:rPr>
            </w:pPr>
            <w:r>
              <w:rPr>
                <w:b/>
                <w:sz w:val="22"/>
              </w:rPr>
              <w:t>6. Лимит суммы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поручительства</w:t>
            </w:r>
          </w:p>
        </w:tc>
        <w:tc>
          <w:tcPr>
            <w:tcW w:w="12192" w:type="dxa"/>
          </w:tcPr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СМСП: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(Тридцать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миллионов)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рублей</w:t>
            </w:r>
            <w:r>
              <w:rPr>
                <w:sz w:val="22"/>
              </w:rPr>
              <w:t>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(пятидесяти) %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суммы обязательства.</w:t>
            </w: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59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СМСП,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основным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фактическим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видом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включенным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Раздел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«Обрабатывающие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производства»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ОКВЭД2:</w:t>
            </w:r>
            <w:r>
              <w:rPr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50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(Пятьдесят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миллионов)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рублей</w:t>
            </w:r>
            <w:r>
              <w:rPr>
                <w:sz w:val="22"/>
              </w:rPr>
              <w:t>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обязательства</w:t>
            </w: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кредита,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рассматриваемого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Механизма***:</w:t>
            </w:r>
          </w:p>
          <w:p>
            <w:pPr>
              <w:pStyle w:val="TableParagraph"/>
              <w:spacing w:line="233" w:lineRule="exact" w:before="2"/>
              <w:ind w:left="59"/>
              <w:rPr>
                <w:sz w:val="22"/>
              </w:rPr>
            </w:pPr>
            <w:r>
              <w:rPr>
                <w:sz w:val="22"/>
              </w:rPr>
              <w:t>Минимальный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СМСП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установлен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Приложении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Политике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поручительств.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10" w:orient="landscape"/>
          <w:pgMar w:header="0" w:footer="335" w:top="560" w:bottom="520" w:left="660" w:right="6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2192"/>
      </w:tblGrid>
      <w:tr>
        <w:trPr>
          <w:trHeight w:val="1516" w:hRule="atLeast"/>
        </w:trPr>
        <w:tc>
          <w:tcPr>
            <w:tcW w:w="26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192" w:type="dxa"/>
          </w:tcPr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СМСП: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(Пятнадцать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миллионов)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рублей,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обязательства.</w:t>
            </w: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59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u w:val="single"/>
              </w:rPr>
              <w:t>для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«самозанятых»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граждан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2" w:lineRule="exact"/>
              <w:ind w:left="59"/>
              <w:rPr>
                <w:sz w:val="22"/>
              </w:rPr>
            </w:pPr>
            <w:r>
              <w:rPr>
                <w:sz w:val="22"/>
                <w:u w:val="single"/>
              </w:rPr>
              <w:t>2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400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000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(Два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миллиона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четыреста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тысяч)</w:t>
            </w:r>
            <w:r>
              <w:rPr>
                <w:sz w:val="22"/>
              </w:rPr>
              <w:t> рублей,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обязательства.</w:t>
            </w:r>
          </w:p>
        </w:tc>
      </w:tr>
      <w:tr>
        <w:trPr>
          <w:trHeight w:val="613" w:hRule="atLeast"/>
        </w:trPr>
        <w:tc>
          <w:tcPr>
            <w:tcW w:w="2696" w:type="dxa"/>
          </w:tcPr>
          <w:p>
            <w:pPr>
              <w:pStyle w:val="TableParagraph"/>
              <w:spacing w:before="53"/>
              <w:ind w:right="1004"/>
              <w:rPr>
                <w:b/>
                <w:sz w:val="22"/>
              </w:rPr>
            </w:pPr>
            <w:r>
              <w:rPr>
                <w:b/>
                <w:sz w:val="22"/>
              </w:rPr>
              <w:t>7. Валюта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поручительства</w:t>
            </w:r>
          </w:p>
        </w:tc>
        <w:tc>
          <w:tcPr>
            <w:tcW w:w="12192" w:type="dxa"/>
          </w:tcPr>
          <w:p>
            <w:pPr>
              <w:pStyle w:val="TableParagraph"/>
              <w:spacing w:line="251" w:lineRule="exact"/>
              <w:ind w:left="59"/>
              <w:rPr>
                <w:sz w:val="22"/>
              </w:rPr>
            </w:pPr>
            <w:r>
              <w:rPr>
                <w:sz w:val="22"/>
              </w:rPr>
              <w:t>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1012" w:hRule="atLeast"/>
        </w:trPr>
        <w:tc>
          <w:tcPr>
            <w:tcW w:w="2696" w:type="dxa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right="496"/>
              <w:rPr>
                <w:b/>
                <w:sz w:val="22"/>
              </w:rPr>
            </w:pPr>
            <w:r>
              <w:rPr>
                <w:b/>
                <w:sz w:val="22"/>
              </w:rPr>
              <w:t>8. Вознаграждение за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поручительство*</w:t>
            </w:r>
            <w:r>
              <w:rPr>
                <w:b/>
                <w:color w:val="000009"/>
                <w:sz w:val="22"/>
              </w:rPr>
              <w:t>*</w:t>
            </w:r>
          </w:p>
        </w:tc>
        <w:tc>
          <w:tcPr>
            <w:tcW w:w="1219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87" w:val="left" w:leader="none"/>
              </w:tabs>
              <w:spacing w:line="251" w:lineRule="exact" w:before="0" w:after="0"/>
              <w:ind w:left="1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0,75%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поручительства.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11" w:val="left" w:leader="none"/>
              </w:tabs>
              <w:spacing w:line="252" w:lineRule="exact" w:before="0" w:after="0"/>
              <w:ind w:left="210" w:right="0" w:hanging="152"/>
              <w:jc w:val="left"/>
              <w:rPr>
                <w:sz w:val="22"/>
              </w:rPr>
            </w:pPr>
            <w:r>
              <w:rPr>
                <w:sz w:val="22"/>
              </w:rPr>
              <w:t>0,5%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годовых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суммы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поручительства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период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Пермском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крае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режима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повышенной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готовности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режима</w:t>
            </w:r>
          </w:p>
          <w:p>
            <w:pPr>
              <w:pStyle w:val="TableParagraph"/>
              <w:spacing w:line="252" w:lineRule="exact"/>
              <w:ind w:left="59"/>
              <w:rPr>
                <w:sz w:val="22"/>
              </w:rPr>
            </w:pPr>
            <w:r>
              <w:rPr>
                <w:sz w:val="22"/>
              </w:rPr>
              <w:t>чрезвычайной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ситуации;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СМСП,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вид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включен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Раздел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«Торговля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оптовая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розничная; ремонт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автотранспортных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мотоциклов» ОКВЭД2,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относится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подклассу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45.2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ОКВЭД2</w:t>
            </w:r>
          </w:p>
        </w:tc>
      </w:tr>
      <w:tr>
        <w:trPr>
          <w:trHeight w:val="1166" w:hRule="atLeast"/>
        </w:trPr>
        <w:tc>
          <w:tcPr>
            <w:tcW w:w="2696" w:type="dxa"/>
          </w:tcPr>
          <w:p>
            <w:pPr>
              <w:pStyle w:val="TableParagraph"/>
              <w:spacing w:before="8"/>
              <w:ind w:left="0"/>
              <w:rPr>
                <w:sz w:val="28"/>
              </w:rPr>
            </w:pPr>
          </w:p>
          <w:p>
            <w:pPr>
              <w:pStyle w:val="TableParagraph"/>
              <w:ind w:right="708"/>
              <w:rPr>
                <w:b/>
                <w:sz w:val="22"/>
              </w:rPr>
            </w:pPr>
            <w:r>
              <w:rPr>
                <w:b/>
                <w:sz w:val="22"/>
              </w:rPr>
              <w:t>9. Порядок уплаты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вознаграждения</w:t>
            </w:r>
          </w:p>
        </w:tc>
        <w:tc>
          <w:tcPr>
            <w:tcW w:w="12192" w:type="dxa"/>
          </w:tcPr>
          <w:p>
            <w:pPr>
              <w:pStyle w:val="TableParagraph"/>
              <w:spacing w:line="251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вознаграждения,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устанавливается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Квалификационной комиссии: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1" w:val="left" w:leader="none"/>
              </w:tabs>
              <w:spacing w:line="252" w:lineRule="exact" w:before="0" w:after="0"/>
              <w:ind w:left="280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Вознаграждение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оплачивается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единовременно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подписания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договора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предоставлении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поручительства.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6" w:val="left" w:leader="none"/>
              </w:tabs>
              <w:spacing w:line="240" w:lineRule="auto" w:before="1" w:after="0"/>
              <w:ind w:left="59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Вознаграждение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Поручителю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оплачивается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Заемщиком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графиком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оплаты.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Рассрочка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возможна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месяцев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(10 месяцев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действии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регионе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режима повышенной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готовности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режима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чрезвычайной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ситуации).</w:t>
            </w:r>
          </w:p>
        </w:tc>
      </w:tr>
      <w:tr>
        <w:trPr>
          <w:trHeight w:val="611" w:hRule="atLeast"/>
        </w:trPr>
        <w:tc>
          <w:tcPr>
            <w:tcW w:w="2696" w:type="dxa"/>
          </w:tcPr>
          <w:p>
            <w:pPr>
              <w:pStyle w:val="TableParagraph"/>
              <w:spacing w:before="51"/>
              <w:ind w:right="904"/>
              <w:rPr>
                <w:b/>
                <w:sz w:val="22"/>
              </w:rPr>
            </w:pPr>
            <w:r>
              <w:rPr>
                <w:b/>
                <w:sz w:val="22"/>
              </w:rPr>
              <w:t>10. Требования 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Заемщику</w:t>
            </w:r>
          </w:p>
        </w:tc>
        <w:tc>
          <w:tcPr>
            <w:tcW w:w="12192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Заемщику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поручительства,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установлены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Политики.</w:t>
            </w:r>
          </w:p>
        </w:tc>
      </w:tr>
      <w:tr>
        <w:trPr>
          <w:trHeight w:val="674" w:hRule="atLeast"/>
        </w:trPr>
        <w:tc>
          <w:tcPr>
            <w:tcW w:w="2696" w:type="dxa"/>
          </w:tcPr>
          <w:p>
            <w:pPr>
              <w:pStyle w:val="TableParagraph"/>
              <w:spacing w:before="82"/>
              <w:ind w:right="482"/>
              <w:rPr>
                <w:b/>
                <w:sz w:val="22"/>
              </w:rPr>
            </w:pPr>
            <w:r>
              <w:rPr>
                <w:b/>
                <w:sz w:val="22"/>
              </w:rPr>
              <w:t>11. Требования 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Бенефициару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Банку</w:t>
            </w:r>
          </w:p>
        </w:tc>
        <w:tc>
          <w:tcPr>
            <w:tcW w:w="12192" w:type="dxa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z w:val="22"/>
              </w:rPr>
              <w:t>Действующее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соглашение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сотрудничестве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«Корпорация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ПК»</w:t>
            </w:r>
          </w:p>
        </w:tc>
      </w:tr>
      <w:tr>
        <w:trPr>
          <w:trHeight w:val="715" w:hRule="atLeast"/>
        </w:trPr>
        <w:tc>
          <w:tcPr>
            <w:tcW w:w="2696" w:type="dxa"/>
          </w:tcPr>
          <w:p>
            <w:pPr>
              <w:pStyle w:val="TableParagraph"/>
              <w:spacing w:before="104"/>
              <w:ind w:right="557"/>
              <w:rPr>
                <w:b/>
                <w:sz w:val="22"/>
              </w:rPr>
            </w:pPr>
            <w:r>
              <w:rPr>
                <w:b/>
                <w:sz w:val="22"/>
              </w:rPr>
              <w:t>12. Дополнительные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</w:p>
        </w:tc>
        <w:tc>
          <w:tcPr>
            <w:tcW w:w="1219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Квалификационной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комиссии.</w:t>
            </w:r>
          </w:p>
        </w:tc>
      </w:tr>
      <w:tr>
        <w:trPr>
          <w:trHeight w:val="1012" w:hRule="atLeast"/>
        </w:trPr>
        <w:tc>
          <w:tcPr>
            <w:tcW w:w="2696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АО</w:t>
            </w:r>
          </w:p>
          <w:p>
            <w:pPr>
              <w:pStyle w:val="TableParagraph"/>
              <w:spacing w:before="2"/>
              <w:ind w:right="28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«Корпорация развития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МСП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ПК»</w:t>
            </w:r>
          </w:p>
        </w:tc>
        <w:tc>
          <w:tcPr>
            <w:tcW w:w="12192" w:type="dxa"/>
          </w:tcPr>
          <w:p>
            <w:pPr>
              <w:pStyle w:val="TableParagraph"/>
              <w:ind w:left="59" w:right="281"/>
              <w:rPr>
                <w:sz w:val="22"/>
              </w:rPr>
            </w:pPr>
            <w:r>
              <w:rPr>
                <w:sz w:val="22"/>
              </w:rPr>
              <w:t>По решению Квалификационной комиссии АО «Корпорация развития МСП ПК» обеспечение для АО «Корпорация развития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ПК»:</w:t>
            </w:r>
          </w:p>
          <w:p>
            <w:pPr>
              <w:pStyle w:val="TableParagraph"/>
              <w:spacing w:line="254" w:lineRule="exact"/>
              <w:ind w:left="59" w:right="971"/>
              <w:rPr>
                <w:sz w:val="22"/>
              </w:rPr>
            </w:pPr>
            <w:r>
              <w:rPr>
                <w:sz w:val="22"/>
              </w:rPr>
              <w:t>личное поручительство индивидуального предпринимателя, учредителей юридического лица, выгодоприобретателей,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бенефициарных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владельцев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предоставленного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«Корпорация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МСП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поручительства.</w:t>
            </w:r>
          </w:p>
        </w:tc>
      </w:tr>
    </w:tbl>
    <w:p>
      <w:pPr>
        <w:pStyle w:val="BodyText"/>
        <w:spacing w:before="3"/>
        <w:ind w:left="0"/>
        <w:rPr>
          <w:sz w:val="14"/>
        </w:rPr>
      </w:pPr>
    </w:p>
    <w:p>
      <w:pPr>
        <w:pStyle w:val="BodyText"/>
        <w:spacing w:line="252" w:lineRule="exact" w:before="91"/>
        <w:ind w:left="758"/>
        <w:jc w:val="both"/>
      </w:pPr>
      <w:r>
        <w:rPr>
          <w:b/>
        </w:rPr>
        <w:t>*</w:t>
      </w:r>
      <w:r>
        <w:rPr>
          <w:b/>
          <w:spacing w:val="52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80%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суммы</w:t>
      </w:r>
      <w:r>
        <w:rPr>
          <w:spacing w:val="-1"/>
        </w:rPr>
        <w:t> </w:t>
      </w:r>
      <w:r>
        <w:rPr/>
        <w:t>обязательства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Пермском</w:t>
      </w:r>
      <w:r>
        <w:rPr>
          <w:spacing w:val="-4"/>
        </w:rPr>
        <w:t> </w:t>
      </w:r>
      <w:r>
        <w:rPr/>
        <w:t>крае</w:t>
      </w:r>
      <w:r>
        <w:rPr>
          <w:spacing w:val="-2"/>
        </w:rPr>
        <w:t> </w:t>
      </w:r>
      <w:r>
        <w:rPr/>
        <w:t>режима</w:t>
      </w:r>
      <w:r>
        <w:rPr>
          <w:spacing w:val="-1"/>
        </w:rPr>
        <w:t> </w:t>
      </w:r>
      <w:r>
        <w:rPr/>
        <w:t>повышенной</w:t>
      </w:r>
      <w:r>
        <w:rPr>
          <w:spacing w:val="-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режима</w:t>
      </w:r>
      <w:r>
        <w:rPr>
          <w:spacing w:val="-1"/>
        </w:rPr>
        <w:t> </w:t>
      </w:r>
      <w:r>
        <w:rPr/>
        <w:t>чрезвычайной</w:t>
      </w:r>
      <w:r>
        <w:rPr>
          <w:spacing w:val="-1"/>
        </w:rPr>
        <w:t> </w:t>
      </w:r>
      <w:r>
        <w:rPr/>
        <w:t>ситуации</w:t>
      </w:r>
    </w:p>
    <w:p>
      <w:pPr>
        <w:pStyle w:val="BodyText"/>
        <w:ind w:left="192" w:right="102" w:firstLine="566"/>
        <w:jc w:val="both"/>
      </w:pPr>
      <w:r>
        <w:rPr/>
        <w:t>**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продления</w:t>
      </w:r>
      <w:r>
        <w:rPr>
          <w:spacing w:val="-7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поручительства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частью</w:t>
      </w:r>
      <w:r>
        <w:rPr>
          <w:spacing w:val="-6"/>
        </w:rPr>
        <w:t> </w:t>
      </w:r>
      <w:r>
        <w:rPr/>
        <w:t>16</w:t>
      </w:r>
      <w:r>
        <w:rPr>
          <w:spacing w:val="-7"/>
        </w:rPr>
        <w:t> </w:t>
      </w:r>
      <w:r>
        <w:rPr/>
        <w:t>статьи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Федерального</w:t>
      </w:r>
      <w:r>
        <w:rPr>
          <w:spacing w:val="-6"/>
        </w:rPr>
        <w:t> </w:t>
      </w:r>
      <w:r>
        <w:rPr/>
        <w:t>закона</w:t>
      </w:r>
      <w:r>
        <w:rPr>
          <w:spacing w:val="-6"/>
        </w:rPr>
        <w:t> </w:t>
      </w:r>
      <w:r>
        <w:rPr/>
        <w:t>от</w:t>
      </w:r>
      <w:r>
        <w:rPr>
          <w:spacing w:val="-8"/>
        </w:rPr>
        <w:t> </w:t>
      </w:r>
      <w:r>
        <w:rPr/>
        <w:t>3</w:t>
      </w:r>
      <w:r>
        <w:rPr>
          <w:spacing w:val="-6"/>
        </w:rPr>
        <w:t> </w:t>
      </w:r>
      <w:r>
        <w:rPr/>
        <w:t>апреля</w:t>
      </w:r>
      <w:r>
        <w:rPr>
          <w:spacing w:val="-7"/>
        </w:rPr>
        <w:t> </w:t>
      </w:r>
      <w:r>
        <w:rPr/>
        <w:t>2020</w:t>
      </w:r>
      <w:r>
        <w:rPr>
          <w:spacing w:val="-9"/>
        </w:rPr>
        <w:t> </w:t>
      </w:r>
      <w:r>
        <w:rPr/>
        <w:t>г.</w:t>
      </w:r>
      <w:r>
        <w:rPr>
          <w:spacing w:val="-6"/>
        </w:rPr>
        <w:t> </w:t>
      </w:r>
      <w:r>
        <w:rPr/>
        <w:t>№106-ФЗ</w:t>
      </w:r>
      <w:r>
        <w:rPr>
          <w:spacing w:val="-6"/>
        </w:rPr>
        <w:t> </w:t>
      </w:r>
      <w:r>
        <w:rPr/>
        <w:t>«О</w:t>
      </w:r>
      <w:r>
        <w:rPr>
          <w:spacing w:val="-8"/>
        </w:rPr>
        <w:t> </w:t>
      </w:r>
      <w:r>
        <w:rPr/>
        <w:t>внесении</w:t>
      </w:r>
      <w:r>
        <w:rPr>
          <w:spacing w:val="-7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 Федеральный закон «О Центральном банке Российской Федерации (Банке России)» и отдельные законодательные акты Российской Федерации в части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условий кредитного</w:t>
      </w:r>
      <w:r>
        <w:rPr>
          <w:spacing w:val="-3"/>
        </w:rPr>
        <w:t> </w:t>
      </w:r>
      <w:r>
        <w:rPr/>
        <w:t>договора, договора займа»:</w:t>
      </w:r>
    </w:p>
    <w:p>
      <w:pPr>
        <w:pStyle w:val="ListParagraph"/>
        <w:numPr>
          <w:ilvl w:val="0"/>
          <w:numId w:val="23"/>
        </w:numPr>
        <w:tabs>
          <w:tab w:pos="320" w:val="left" w:leader="none"/>
        </w:tabs>
        <w:spacing w:line="240" w:lineRule="auto" w:before="0" w:after="0"/>
        <w:ind w:left="319" w:right="0" w:hanging="128"/>
        <w:jc w:val="both"/>
        <w:rPr>
          <w:b/>
          <w:sz w:val="22"/>
        </w:rPr>
      </w:pPr>
      <w:r>
        <w:rPr>
          <w:b/>
          <w:sz w:val="22"/>
        </w:rPr>
        <w:t>максимальный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срок</w:t>
      </w:r>
      <w:r>
        <w:rPr>
          <w:b/>
          <w:spacing w:val="-4"/>
          <w:sz w:val="22"/>
        </w:rPr>
        <w:t> </w:t>
      </w:r>
      <w:r>
        <w:rPr>
          <w:sz w:val="22"/>
        </w:rPr>
        <w:t>действия</w:t>
      </w:r>
      <w:r>
        <w:rPr>
          <w:spacing w:val="-4"/>
          <w:sz w:val="22"/>
        </w:rPr>
        <w:t> </w:t>
      </w:r>
      <w:r>
        <w:rPr>
          <w:sz w:val="22"/>
        </w:rPr>
        <w:t>поручительства</w:t>
      </w:r>
      <w:r>
        <w:rPr>
          <w:spacing w:val="-3"/>
          <w:sz w:val="22"/>
        </w:rPr>
        <w:t> </w:t>
      </w:r>
      <w:r>
        <w:rPr>
          <w:b/>
          <w:sz w:val="22"/>
        </w:rPr>
        <w:t>может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быть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увеличен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срок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льготного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периода;</w:t>
      </w:r>
    </w:p>
    <w:p>
      <w:pPr>
        <w:pStyle w:val="ListParagraph"/>
        <w:numPr>
          <w:ilvl w:val="0"/>
          <w:numId w:val="23"/>
        </w:numPr>
        <w:tabs>
          <w:tab w:pos="320" w:val="left" w:leader="none"/>
        </w:tabs>
        <w:spacing w:line="252" w:lineRule="exact" w:before="1" w:after="0"/>
        <w:ind w:left="319" w:right="0" w:hanging="128"/>
        <w:jc w:val="both"/>
        <w:rPr>
          <w:b/>
          <w:sz w:val="22"/>
        </w:rPr>
      </w:pPr>
      <w:r>
        <w:rPr>
          <w:b/>
          <w:sz w:val="22"/>
        </w:rPr>
        <w:t>плата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предоставление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поручительства</w:t>
      </w:r>
      <w:r>
        <w:rPr>
          <w:b/>
          <w:spacing w:val="-1"/>
          <w:sz w:val="22"/>
        </w:rPr>
        <w:t> </w:t>
      </w:r>
      <w:r>
        <w:rPr>
          <w:sz w:val="22"/>
        </w:rPr>
        <w:t>АО</w:t>
      </w:r>
      <w:r>
        <w:rPr>
          <w:spacing w:val="-3"/>
          <w:sz w:val="22"/>
        </w:rPr>
        <w:t> </w:t>
      </w:r>
      <w:r>
        <w:rPr>
          <w:sz w:val="22"/>
        </w:rPr>
        <w:t>«Корпорация</w:t>
      </w:r>
      <w:r>
        <w:rPr>
          <w:spacing w:val="-4"/>
          <w:sz w:val="22"/>
        </w:rPr>
        <w:t> </w:t>
      </w:r>
      <w:r>
        <w:rPr>
          <w:sz w:val="22"/>
        </w:rPr>
        <w:t>развития</w:t>
      </w:r>
      <w:r>
        <w:rPr>
          <w:spacing w:val="-4"/>
          <w:sz w:val="22"/>
        </w:rPr>
        <w:t> </w:t>
      </w:r>
      <w:r>
        <w:rPr>
          <w:sz w:val="22"/>
        </w:rPr>
        <w:t>МСП</w:t>
      </w:r>
      <w:r>
        <w:rPr>
          <w:spacing w:val="-3"/>
          <w:sz w:val="22"/>
        </w:rPr>
        <w:t> </w:t>
      </w:r>
      <w:r>
        <w:rPr>
          <w:sz w:val="22"/>
        </w:rPr>
        <w:t>ПК»</w:t>
      </w:r>
      <w:r>
        <w:rPr>
          <w:spacing w:val="-1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взымается.</w:t>
      </w:r>
    </w:p>
    <w:p>
      <w:pPr>
        <w:pStyle w:val="BodyText"/>
        <w:ind w:left="192" w:right="101" w:firstLine="566"/>
        <w:jc w:val="both"/>
      </w:pPr>
      <w:r>
        <w:rPr/>
        <w:t>*** </w:t>
      </w:r>
      <w:r>
        <w:rPr>
          <w:b/>
        </w:rPr>
        <w:t>Механизм </w:t>
      </w:r>
      <w:r>
        <w:rPr/>
        <w:t>- механизм предоставления гарантийной поддержки (поручительства) на основе оценки кредитного риска (андеррайтинга), проведенной</w:t>
      </w:r>
      <w:r>
        <w:rPr>
          <w:spacing w:val="1"/>
        </w:rPr>
        <w:t> </w:t>
      </w:r>
      <w:r>
        <w:rPr/>
        <w:t>Банком-партнером, инициирующим предоставление поручительства, без дополнительного анализа кредитоспособности Заемщика (Принципала) (повторного</w:t>
      </w:r>
      <w:r>
        <w:rPr>
          <w:spacing w:val="1"/>
        </w:rPr>
        <w:t> </w:t>
      </w:r>
      <w:r>
        <w:rPr/>
        <w:t>андеррайтинга),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гарантийных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акционерным</w:t>
      </w:r>
      <w:r>
        <w:rPr>
          <w:spacing w:val="1"/>
        </w:rPr>
        <w:t> </w:t>
      </w:r>
      <w:r>
        <w:rPr/>
        <w:t>обществом</w:t>
      </w:r>
      <w:r>
        <w:rPr>
          <w:spacing w:val="1"/>
        </w:rPr>
        <w:t> </w:t>
      </w:r>
      <w:r>
        <w:rPr/>
        <w:t>«Федеральная</w:t>
      </w:r>
      <w:r>
        <w:rPr>
          <w:spacing w:val="1"/>
        </w:rPr>
        <w:t> </w:t>
      </w:r>
      <w:r>
        <w:rPr/>
        <w:t>корпорация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предпринимательства»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внедрении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гарантийной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андеррайтинга,</w:t>
      </w:r>
      <w:r>
        <w:rPr>
          <w:spacing w:val="1"/>
        </w:rPr>
        <w:t> </w:t>
      </w:r>
      <w:r>
        <w:rPr/>
        <w:t>утвержденные</w:t>
      </w:r>
      <w:r>
        <w:rPr>
          <w:spacing w:val="-1"/>
        </w:rPr>
        <w:t> </w:t>
      </w:r>
      <w:r>
        <w:rPr/>
        <w:t>протоколом заседания</w:t>
      </w:r>
      <w:r>
        <w:rPr>
          <w:spacing w:val="-1"/>
        </w:rPr>
        <w:t> </w:t>
      </w:r>
      <w:r>
        <w:rPr/>
        <w:t>Правления</w:t>
      </w:r>
      <w:r>
        <w:rPr>
          <w:spacing w:val="-1"/>
        </w:rPr>
        <w:t> </w:t>
      </w:r>
      <w:r>
        <w:rPr/>
        <w:t>АО</w:t>
      </w:r>
      <w:r>
        <w:rPr>
          <w:spacing w:val="-1"/>
        </w:rPr>
        <w:t> </w:t>
      </w:r>
      <w:r>
        <w:rPr/>
        <w:t>«Корпорация</w:t>
      </w:r>
      <w:r>
        <w:rPr>
          <w:spacing w:val="-2"/>
        </w:rPr>
        <w:t> </w:t>
      </w:r>
      <w:r>
        <w:rPr/>
        <w:t>«МСП» от 30.12.2019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№ 1480/19.</w:t>
      </w:r>
    </w:p>
    <w:p>
      <w:pPr>
        <w:spacing w:after="0"/>
        <w:jc w:val="both"/>
        <w:sectPr>
          <w:pgSz w:w="16840" w:h="11910" w:orient="landscape"/>
          <w:pgMar w:header="0" w:footer="335" w:top="560" w:bottom="520" w:left="660" w:right="600"/>
        </w:sectPr>
      </w:pPr>
    </w:p>
    <w:p>
      <w:pPr>
        <w:pStyle w:val="Heading1"/>
        <w:numPr>
          <w:ilvl w:val="1"/>
          <w:numId w:val="1"/>
        </w:numPr>
        <w:tabs>
          <w:tab w:pos="4522" w:val="left" w:leader="none"/>
        </w:tabs>
        <w:spacing w:line="252" w:lineRule="exact" w:before="81" w:after="0"/>
        <w:ind w:left="4522" w:right="0" w:hanging="4438"/>
        <w:jc w:val="left"/>
      </w:pPr>
      <w:r>
        <w:rPr/>
        <w:t>ПРОГРАММЫ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НЕЗАВИСИМЫХ</w:t>
      </w:r>
      <w:r>
        <w:rPr>
          <w:spacing w:val="-5"/>
        </w:rPr>
        <w:t> </w:t>
      </w:r>
      <w:r>
        <w:rPr/>
        <w:t>ГАРАНТИЙ</w:t>
      </w:r>
    </w:p>
    <w:p>
      <w:pPr>
        <w:pStyle w:val="BodyText"/>
        <w:spacing w:line="252" w:lineRule="exact"/>
        <w:ind w:left="192"/>
      </w:pPr>
      <w:r>
        <w:rPr/>
        <w:t>Под</w:t>
      </w:r>
      <w:r>
        <w:rPr>
          <w:spacing w:val="-2"/>
        </w:rPr>
        <w:t> </w:t>
      </w:r>
      <w:r>
        <w:rPr/>
        <w:t>обязательствами</w:t>
      </w:r>
      <w:r>
        <w:rPr>
          <w:spacing w:val="-3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закупки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тексту</w:t>
      </w:r>
      <w:r>
        <w:rPr>
          <w:spacing w:val="-6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Приложения</w:t>
      </w:r>
      <w:r>
        <w:rPr>
          <w:spacing w:val="-5"/>
        </w:rPr>
        <w:t> </w:t>
      </w:r>
      <w:r>
        <w:rPr/>
        <w:t>понимается:</w:t>
      </w:r>
    </w:p>
    <w:p>
      <w:pPr>
        <w:pStyle w:val="ListParagraph"/>
        <w:numPr>
          <w:ilvl w:val="0"/>
          <w:numId w:val="24"/>
        </w:numPr>
        <w:tabs>
          <w:tab w:pos="432" w:val="left" w:leader="none"/>
        </w:tabs>
        <w:spacing w:line="253" w:lineRule="exact" w:before="0" w:after="0"/>
        <w:ind w:left="431" w:right="0" w:hanging="240"/>
        <w:jc w:val="left"/>
        <w:rPr>
          <w:sz w:val="22"/>
        </w:rPr>
      </w:pPr>
      <w:r>
        <w:rPr>
          <w:sz w:val="22"/>
        </w:rPr>
        <w:t>обеспечение</w:t>
      </w:r>
      <w:r>
        <w:rPr>
          <w:spacing w:val="-3"/>
          <w:sz w:val="22"/>
        </w:rPr>
        <w:t> </w:t>
      </w:r>
      <w:r>
        <w:rPr>
          <w:sz w:val="22"/>
        </w:rPr>
        <w:t>заявки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участие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закупке;</w:t>
      </w:r>
    </w:p>
    <w:p>
      <w:pPr>
        <w:pStyle w:val="ListParagraph"/>
        <w:numPr>
          <w:ilvl w:val="0"/>
          <w:numId w:val="24"/>
        </w:numPr>
        <w:tabs>
          <w:tab w:pos="432" w:val="left" w:leader="none"/>
        </w:tabs>
        <w:spacing w:line="252" w:lineRule="exact" w:before="1" w:after="0"/>
        <w:ind w:left="431" w:right="0" w:hanging="240"/>
        <w:jc w:val="left"/>
        <w:rPr>
          <w:sz w:val="22"/>
        </w:rPr>
      </w:pPr>
      <w:r>
        <w:rPr>
          <w:sz w:val="22"/>
        </w:rPr>
        <w:t>обязательство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исполнению</w:t>
      </w:r>
      <w:r>
        <w:rPr>
          <w:spacing w:val="-4"/>
          <w:sz w:val="22"/>
        </w:rPr>
        <w:t> </w:t>
      </w:r>
      <w:r>
        <w:rPr>
          <w:sz w:val="22"/>
        </w:rPr>
        <w:t>контракта;</w:t>
      </w:r>
    </w:p>
    <w:p>
      <w:pPr>
        <w:pStyle w:val="ListParagraph"/>
        <w:numPr>
          <w:ilvl w:val="0"/>
          <w:numId w:val="24"/>
        </w:numPr>
        <w:tabs>
          <w:tab w:pos="432" w:val="left" w:leader="none"/>
        </w:tabs>
        <w:spacing w:line="252" w:lineRule="exact" w:before="0" w:after="0"/>
        <w:ind w:left="432" w:right="0" w:hanging="240"/>
        <w:jc w:val="left"/>
        <w:rPr>
          <w:sz w:val="22"/>
        </w:rPr>
      </w:pPr>
      <w:r>
        <w:rPr>
          <w:sz w:val="22"/>
        </w:rPr>
        <w:t>гарантийные</w:t>
      </w:r>
      <w:r>
        <w:rPr>
          <w:spacing w:val="-5"/>
          <w:sz w:val="22"/>
        </w:rPr>
        <w:t> </w:t>
      </w:r>
      <w:r>
        <w:rPr>
          <w:sz w:val="22"/>
        </w:rPr>
        <w:t>обязательства.</w:t>
      </w:r>
    </w:p>
    <w:p>
      <w:pPr>
        <w:pStyle w:val="BodyText"/>
        <w:spacing w:before="2"/>
        <w:ind w:left="0"/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12194"/>
      </w:tblGrid>
      <w:tr>
        <w:trPr>
          <w:trHeight w:val="330" w:hRule="atLeast"/>
        </w:trPr>
        <w:tc>
          <w:tcPr>
            <w:tcW w:w="15245" w:type="dxa"/>
            <w:gridSpan w:val="2"/>
          </w:tcPr>
          <w:p>
            <w:pPr>
              <w:pStyle w:val="TableParagraph"/>
              <w:spacing w:line="275" w:lineRule="exact"/>
              <w:ind w:left="422"/>
              <w:rPr>
                <w:b/>
                <w:sz w:val="22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2"/>
              </w:rPr>
              <w:t>НЕЗАВИСИМАЯ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ГАРАНТИЯ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качестве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ОБЕСПЕЧЕНИЯ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ЗАЯВКИ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УЧАСТИЕ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ЗАКУПКЕ</w:t>
            </w:r>
          </w:p>
        </w:tc>
      </w:tr>
      <w:tr>
        <w:trPr>
          <w:trHeight w:val="505" w:hRule="atLeast"/>
        </w:trPr>
        <w:tc>
          <w:tcPr>
            <w:tcW w:w="3051" w:type="dxa"/>
          </w:tcPr>
          <w:p>
            <w:pPr>
              <w:pStyle w:val="TableParagraph"/>
              <w:spacing w:line="252" w:lineRule="exact"/>
              <w:ind w:right="702"/>
              <w:rPr>
                <w:b/>
                <w:sz w:val="22"/>
              </w:rPr>
            </w:pPr>
            <w:r>
              <w:rPr>
                <w:b/>
                <w:sz w:val="22"/>
              </w:rPr>
              <w:t>1. Целевое назначение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независимой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обеспечению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заявки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закупке</w:t>
            </w:r>
          </w:p>
        </w:tc>
      </w:tr>
      <w:tr>
        <w:trPr>
          <w:trHeight w:val="251" w:hRule="atLeast"/>
        </w:trPr>
        <w:tc>
          <w:tcPr>
            <w:tcW w:w="15245" w:type="dxa"/>
            <w:gridSpan w:val="2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условиям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Закупки:</w:t>
            </w:r>
          </w:p>
        </w:tc>
      </w:tr>
      <w:tr>
        <w:trPr>
          <w:trHeight w:val="1267" w:hRule="atLeast"/>
        </w:trPr>
        <w:tc>
          <w:tcPr>
            <w:tcW w:w="3051" w:type="dxa"/>
          </w:tcPr>
          <w:p>
            <w:pPr>
              <w:pStyle w:val="TableParagraph"/>
              <w:ind w:left="0"/>
              <w:rPr>
                <w:sz w:val="33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2.1.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Параметры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Закупки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2" w:lineRule="exact" w:before="1"/>
              <w:ind w:left="61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проводится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2" w:val="left" w:leader="none"/>
              </w:tabs>
              <w:spacing w:line="240" w:lineRule="auto" w:before="0" w:after="0"/>
              <w:ind w:left="61" w:right="99" w:firstLine="55"/>
              <w:jc w:val="left"/>
              <w:rPr>
                <w:sz w:val="22"/>
              </w:rPr>
            </w:pPr>
            <w:r>
              <w:rPr>
                <w:sz w:val="22"/>
              </w:rPr>
              <w:t>Федеральным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законом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июля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2011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№223-ФЗ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закупках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отдельными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юридических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(далее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№223);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3" w:val="left" w:leader="none"/>
              </w:tabs>
              <w:spacing w:line="252" w:lineRule="exact" w:before="0" w:after="0"/>
              <w:ind w:left="61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Федеральным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законом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2013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№44-ФЗ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«О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контрактной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закупок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работ,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государственных и муниципальных нужд»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(далее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ФЗ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№44).</w:t>
            </w:r>
          </w:p>
        </w:tc>
      </w:tr>
      <w:tr>
        <w:trPr>
          <w:trHeight w:val="383" w:hRule="atLeast"/>
        </w:trPr>
        <w:tc>
          <w:tcPr>
            <w:tcW w:w="3051" w:type="dxa"/>
          </w:tcPr>
          <w:p>
            <w:pPr>
              <w:pStyle w:val="TableParagraph"/>
              <w:spacing w:before="63"/>
              <w:rPr>
                <w:b/>
                <w:sz w:val="22"/>
              </w:rPr>
            </w:pPr>
            <w:r>
              <w:rPr>
                <w:b/>
                <w:sz w:val="22"/>
              </w:rPr>
              <w:t>2.2. Валюта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505" w:hRule="atLeast"/>
        </w:trPr>
        <w:tc>
          <w:tcPr>
            <w:tcW w:w="3051" w:type="dxa"/>
          </w:tcPr>
          <w:p>
            <w:pPr>
              <w:pStyle w:val="TableParagraph"/>
              <w:spacing w:line="254" w:lineRule="exact"/>
              <w:ind w:right="702"/>
              <w:rPr>
                <w:b/>
                <w:sz w:val="22"/>
              </w:rPr>
            </w:pPr>
            <w:r>
              <w:rPr>
                <w:b/>
                <w:sz w:val="22"/>
              </w:rPr>
              <w:t>3. Срок действия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независимой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гарантии: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(двенадцать)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месяцев.</w:t>
            </w:r>
          </w:p>
        </w:tc>
      </w:tr>
      <w:tr>
        <w:trPr>
          <w:trHeight w:val="756" w:hRule="atLeast"/>
        </w:trPr>
        <w:tc>
          <w:tcPr>
            <w:tcW w:w="3051" w:type="dxa"/>
          </w:tcPr>
          <w:p>
            <w:pPr>
              <w:pStyle w:val="TableParagraph"/>
              <w:spacing w:before="123"/>
              <w:ind w:right="539"/>
              <w:rPr>
                <w:b/>
                <w:sz w:val="22"/>
              </w:rPr>
            </w:pPr>
            <w:r>
              <w:rPr>
                <w:b/>
                <w:sz w:val="22"/>
              </w:rPr>
              <w:t>4. Дата начала действия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независимой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42" w:lineRule="auto"/>
              <w:ind w:left="61"/>
              <w:rPr>
                <w:sz w:val="22"/>
              </w:rPr>
            </w:pPr>
            <w:r>
              <w:rPr>
                <w:sz w:val="22"/>
              </w:rPr>
              <w:t>Срок действия независимой гарантии: в соответствии с условиями Закупки, но не ранее даты оплаты вознаграждения в полном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объеме.</w:t>
            </w:r>
          </w:p>
        </w:tc>
      </w:tr>
      <w:tr>
        <w:trPr>
          <w:trHeight w:val="530" w:hRule="atLeast"/>
        </w:trPr>
        <w:tc>
          <w:tcPr>
            <w:tcW w:w="3051" w:type="dxa"/>
          </w:tcPr>
          <w:p>
            <w:pPr>
              <w:pStyle w:val="TableParagraph"/>
              <w:spacing w:line="250" w:lineRule="atLeast" w:before="4"/>
              <w:ind w:right="163"/>
              <w:rPr>
                <w:b/>
                <w:sz w:val="22"/>
              </w:rPr>
            </w:pPr>
            <w:r>
              <w:rPr>
                <w:b/>
                <w:sz w:val="22"/>
              </w:rPr>
              <w:t>5. Дата окончания действия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независимой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before="1"/>
              <w:ind w:left="61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окончания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гарантии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исходя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запрошенного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гарантии</w:t>
            </w:r>
          </w:p>
        </w:tc>
      </w:tr>
      <w:tr>
        <w:trPr>
          <w:trHeight w:val="1264" w:hRule="atLeast"/>
        </w:trPr>
        <w:tc>
          <w:tcPr>
            <w:tcW w:w="3051" w:type="dxa"/>
          </w:tcPr>
          <w:p>
            <w:pPr>
              <w:pStyle w:val="TableParagraph"/>
              <w:spacing w:before="9"/>
              <w:ind w:left="0"/>
              <w:rPr>
                <w:sz w:val="32"/>
              </w:rPr>
            </w:pPr>
          </w:p>
          <w:p>
            <w:pPr>
              <w:pStyle w:val="TableParagraph"/>
              <w:ind w:right="684"/>
              <w:rPr>
                <w:b/>
                <w:sz w:val="22"/>
              </w:rPr>
            </w:pPr>
            <w:r>
              <w:rPr>
                <w:b/>
                <w:sz w:val="22"/>
              </w:rPr>
              <w:t>6. Лимит Независимой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гарантии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СМСП:</w:t>
            </w:r>
          </w:p>
          <w:p>
            <w:pPr>
              <w:pStyle w:val="TableParagraph"/>
              <w:tabs>
                <w:tab w:pos="2920" w:val="left" w:leader="none"/>
              </w:tabs>
              <w:spacing w:before="1"/>
              <w:ind w:left="61" w:right="97"/>
              <w:rPr>
                <w:sz w:val="22"/>
              </w:rPr>
            </w:pPr>
            <w:r>
              <w:rPr>
                <w:sz w:val="22"/>
              </w:rPr>
              <w:t>Для   закупки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ФЗ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№44:</w:t>
              <w:tab/>
            </w:r>
            <w:r>
              <w:rPr>
                <w:b/>
                <w:sz w:val="22"/>
              </w:rPr>
              <w:t>14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(Четырнадцать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миллионов)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рублей</w:t>
            </w:r>
            <w:r>
              <w:rPr>
                <w:sz w:val="22"/>
              </w:rPr>
              <w:t>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70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(семидесяти)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начальной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(максимальной)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контракта;</w:t>
            </w:r>
          </w:p>
          <w:p>
            <w:pPr>
              <w:pStyle w:val="TableParagraph"/>
              <w:spacing w:line="254" w:lineRule="exact"/>
              <w:ind w:left="61" w:right="1259"/>
              <w:rPr>
                <w:sz w:val="22"/>
              </w:rPr>
            </w:pPr>
            <w:r>
              <w:rPr>
                <w:sz w:val="22"/>
              </w:rPr>
              <w:t>Для закупки по ФЗ №223: </w:t>
            </w:r>
            <w:r>
              <w:rPr>
                <w:b/>
                <w:sz w:val="22"/>
              </w:rPr>
              <w:t>30 000 000 (Тридцать миллионов) рублей</w:t>
            </w:r>
            <w:r>
              <w:rPr>
                <w:sz w:val="22"/>
              </w:rPr>
              <w:t>, но не более 70 (семидесяти) % от начальной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(максимальной)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контракта</w:t>
            </w:r>
          </w:p>
        </w:tc>
      </w:tr>
      <w:tr>
        <w:trPr>
          <w:trHeight w:val="612" w:hRule="atLeast"/>
        </w:trPr>
        <w:tc>
          <w:tcPr>
            <w:tcW w:w="3051" w:type="dxa"/>
          </w:tcPr>
          <w:p>
            <w:pPr>
              <w:pStyle w:val="TableParagraph"/>
              <w:spacing w:before="51"/>
              <w:ind w:right="593"/>
              <w:rPr>
                <w:b/>
                <w:sz w:val="22"/>
              </w:rPr>
            </w:pPr>
            <w:r>
              <w:rPr>
                <w:b/>
                <w:sz w:val="22"/>
              </w:rPr>
              <w:t>7. Валюта Независимой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49" w:lineRule="exact"/>
              <w:ind w:left="61"/>
              <w:rPr>
                <w:sz w:val="22"/>
              </w:rPr>
            </w:pPr>
            <w:r>
              <w:rPr>
                <w:sz w:val="22"/>
              </w:rPr>
              <w:t>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758" w:hRule="atLeast"/>
        </w:trPr>
        <w:tc>
          <w:tcPr>
            <w:tcW w:w="3051" w:type="dxa"/>
          </w:tcPr>
          <w:p>
            <w:pPr>
              <w:pStyle w:val="TableParagraph"/>
              <w:ind w:right="851"/>
              <w:rPr>
                <w:b/>
                <w:sz w:val="22"/>
              </w:rPr>
            </w:pPr>
            <w:r>
              <w:rPr>
                <w:b/>
                <w:sz w:val="22"/>
              </w:rPr>
              <w:t>8. Вознаграждение за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предоставление</w:t>
            </w:r>
          </w:p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независимой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1,5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 суммы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гарантии</w:t>
            </w:r>
          </w:p>
        </w:tc>
      </w:tr>
      <w:tr>
        <w:trPr>
          <w:trHeight w:val="506" w:hRule="atLeast"/>
        </w:trPr>
        <w:tc>
          <w:tcPr>
            <w:tcW w:w="3051" w:type="dxa"/>
          </w:tcPr>
          <w:p>
            <w:pPr>
              <w:pStyle w:val="TableParagraph"/>
              <w:spacing w:line="254" w:lineRule="exact"/>
              <w:ind w:right="1063"/>
              <w:rPr>
                <w:b/>
                <w:sz w:val="22"/>
              </w:rPr>
            </w:pPr>
            <w:r>
              <w:rPr>
                <w:b/>
                <w:sz w:val="22"/>
              </w:rPr>
              <w:t>9. Порядок уплаты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вознаграждения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Вознаграждение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оплачивается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единовременно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подписания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договора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предоставлении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гарантии.</w:t>
            </w:r>
          </w:p>
        </w:tc>
      </w:tr>
      <w:tr>
        <w:trPr>
          <w:trHeight w:val="609" w:hRule="atLeast"/>
        </w:trPr>
        <w:tc>
          <w:tcPr>
            <w:tcW w:w="3051" w:type="dxa"/>
          </w:tcPr>
          <w:p>
            <w:pPr>
              <w:pStyle w:val="TableParagraph"/>
              <w:spacing w:before="49"/>
              <w:ind w:right="112"/>
              <w:rPr>
                <w:b/>
                <w:sz w:val="22"/>
              </w:rPr>
            </w:pPr>
            <w:r>
              <w:rPr>
                <w:b/>
                <w:sz w:val="22"/>
              </w:rPr>
              <w:t>10. Требования к Участнику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закупки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49" w:lineRule="exact"/>
              <w:ind w:left="61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Участнику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независимой гарантии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установлены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разделом 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Политики.</w:t>
            </w:r>
          </w:p>
        </w:tc>
      </w:tr>
      <w:tr>
        <w:trPr>
          <w:trHeight w:val="505" w:hRule="atLeast"/>
        </w:trPr>
        <w:tc>
          <w:tcPr>
            <w:tcW w:w="3051" w:type="dxa"/>
          </w:tcPr>
          <w:p>
            <w:pPr>
              <w:pStyle w:val="TableParagraph"/>
              <w:spacing w:line="254" w:lineRule="exact"/>
              <w:ind w:right="912"/>
              <w:rPr>
                <w:b/>
                <w:sz w:val="22"/>
              </w:rPr>
            </w:pPr>
            <w:r>
              <w:rPr>
                <w:b/>
                <w:sz w:val="22"/>
              </w:rPr>
              <w:t>11. Дополнительные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Квалификационной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комиссии.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40" w:h="11910" w:orient="landscape"/>
          <w:pgMar w:header="0" w:footer="335" w:top="480" w:bottom="600" w:left="660" w:right="60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12194"/>
      </w:tblGrid>
      <w:tr>
        <w:trPr>
          <w:trHeight w:val="947" w:hRule="atLeast"/>
        </w:trPr>
        <w:tc>
          <w:tcPr>
            <w:tcW w:w="3051" w:type="dxa"/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АО</w:t>
            </w:r>
          </w:p>
          <w:p>
            <w:pPr>
              <w:pStyle w:val="TableParagraph"/>
              <w:spacing w:before="1"/>
              <w:ind w:right="64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«Корпорация развития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МСП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ПК»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Поручительство</w:t>
            </w:r>
          </w:p>
        </w:tc>
      </w:tr>
      <w:tr>
        <w:trPr>
          <w:trHeight w:val="330" w:hRule="atLeast"/>
        </w:trPr>
        <w:tc>
          <w:tcPr>
            <w:tcW w:w="15245" w:type="dxa"/>
            <w:gridSpan w:val="2"/>
          </w:tcPr>
          <w:p>
            <w:pPr>
              <w:pStyle w:val="TableParagraph"/>
              <w:spacing w:line="275" w:lineRule="exact"/>
              <w:ind w:left="422"/>
              <w:rPr>
                <w:b/>
                <w:sz w:val="22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2"/>
              </w:rPr>
              <w:t>НЕЗАВИСИМАЯ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ГАРАНТИЯ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качестве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ОБЕСПЕЧЕНИЯ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ИСПОЛНЕНИЯ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КОНТРАКТА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(или)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ГАРАНТИЙНЫХ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ОБЯЗАТЕЛЬСТВ</w:t>
            </w:r>
          </w:p>
        </w:tc>
      </w:tr>
      <w:tr>
        <w:trPr>
          <w:trHeight w:val="505" w:hRule="atLeast"/>
        </w:trPr>
        <w:tc>
          <w:tcPr>
            <w:tcW w:w="3051" w:type="dxa"/>
          </w:tcPr>
          <w:p>
            <w:pPr>
              <w:pStyle w:val="TableParagraph"/>
              <w:spacing w:line="252" w:lineRule="exact"/>
              <w:ind w:right="702"/>
              <w:rPr>
                <w:b/>
                <w:sz w:val="22"/>
              </w:rPr>
            </w:pPr>
            <w:r>
              <w:rPr>
                <w:b/>
                <w:sz w:val="22"/>
              </w:rPr>
              <w:t>1. Целевое назначение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независимой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2" w:lineRule="exact"/>
              <w:ind w:left="61" w:right="8396"/>
              <w:rPr>
                <w:sz w:val="22"/>
              </w:rPr>
            </w:pPr>
            <w:r>
              <w:rPr>
                <w:sz w:val="22"/>
              </w:rPr>
              <w:t>обеспечение исполнения контракта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гарантийных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обязательств</w:t>
            </w:r>
          </w:p>
        </w:tc>
      </w:tr>
      <w:tr>
        <w:trPr>
          <w:trHeight w:val="251" w:hRule="atLeast"/>
        </w:trPr>
        <w:tc>
          <w:tcPr>
            <w:tcW w:w="15245" w:type="dxa"/>
            <w:gridSpan w:val="2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условиям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Закупки:</w:t>
            </w:r>
          </w:p>
        </w:tc>
      </w:tr>
      <w:tr>
        <w:trPr>
          <w:trHeight w:val="1012" w:hRule="atLeast"/>
        </w:trPr>
        <w:tc>
          <w:tcPr>
            <w:tcW w:w="3051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2.1.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Параметры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Закупки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2" w:lineRule="exact" w:before="1"/>
              <w:ind w:left="61"/>
              <w:rPr>
                <w:sz w:val="22"/>
              </w:rPr>
            </w:pPr>
            <w:r>
              <w:rPr>
                <w:sz w:val="22"/>
              </w:rPr>
              <w:t>Закупка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проводится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8" w:val="left" w:leader="none"/>
              </w:tabs>
              <w:spacing w:line="252" w:lineRule="exact" w:before="0" w:after="0"/>
              <w:ind w:left="237" w:right="0" w:hanging="121"/>
              <w:jc w:val="left"/>
              <w:rPr>
                <w:sz w:val="22"/>
              </w:rPr>
            </w:pPr>
            <w:r>
              <w:rPr>
                <w:sz w:val="22"/>
              </w:rPr>
              <w:t>Федеральным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законом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июля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2011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№223-ФЗ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закупках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отдельными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юридических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лиц»;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54" w:lineRule="exact" w:before="0" w:after="0"/>
              <w:ind w:left="61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Федеральным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законом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2013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№44-ФЗ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«О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контрактной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закупок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товаров,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работ,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государственных и муниципальных нужд».</w:t>
            </w:r>
          </w:p>
        </w:tc>
      </w:tr>
      <w:tr>
        <w:trPr>
          <w:trHeight w:val="385" w:hRule="atLeast"/>
        </w:trPr>
        <w:tc>
          <w:tcPr>
            <w:tcW w:w="3051" w:type="dxa"/>
          </w:tcPr>
          <w:p>
            <w:pPr>
              <w:pStyle w:val="TableParagraph"/>
              <w:spacing w:before="65"/>
              <w:rPr>
                <w:b/>
                <w:sz w:val="22"/>
              </w:rPr>
            </w:pPr>
            <w:r>
              <w:rPr>
                <w:b/>
                <w:sz w:val="22"/>
              </w:rPr>
              <w:t>2.2. Валюта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505" w:hRule="atLeast"/>
        </w:trPr>
        <w:tc>
          <w:tcPr>
            <w:tcW w:w="3051" w:type="dxa"/>
          </w:tcPr>
          <w:p>
            <w:pPr>
              <w:pStyle w:val="TableParagraph"/>
              <w:spacing w:line="252" w:lineRule="exact"/>
              <w:ind w:right="702"/>
              <w:rPr>
                <w:b/>
                <w:sz w:val="22"/>
              </w:rPr>
            </w:pPr>
            <w:r>
              <w:rPr>
                <w:b/>
                <w:sz w:val="22"/>
              </w:rPr>
              <w:t>3. Срок действия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независимой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гарантии: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(шестьдесят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два)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месяца.</w:t>
            </w:r>
          </w:p>
        </w:tc>
      </w:tr>
      <w:tr>
        <w:trPr>
          <w:trHeight w:val="506" w:hRule="atLeast"/>
        </w:trPr>
        <w:tc>
          <w:tcPr>
            <w:tcW w:w="3051" w:type="dxa"/>
          </w:tcPr>
          <w:p>
            <w:pPr>
              <w:pStyle w:val="TableParagraph"/>
              <w:spacing w:line="252" w:lineRule="exact"/>
              <w:ind w:right="539"/>
              <w:rPr>
                <w:b/>
                <w:sz w:val="22"/>
              </w:rPr>
            </w:pPr>
            <w:r>
              <w:rPr>
                <w:b/>
                <w:sz w:val="22"/>
              </w:rPr>
              <w:t>4. Дата начала действия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независимой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2" w:lineRule="exact"/>
              <w:ind w:left="61"/>
              <w:rPr>
                <w:sz w:val="22"/>
              </w:rPr>
            </w:pPr>
            <w:r>
              <w:rPr>
                <w:sz w:val="22"/>
              </w:rPr>
              <w:t>Срок действия независимой гарантии: в соответствии с условиями Закупки, но не ранее даты оплаты вознаграждения в полном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объеме.</w:t>
            </w:r>
          </w:p>
        </w:tc>
      </w:tr>
      <w:tr>
        <w:trPr>
          <w:trHeight w:val="527" w:hRule="atLeast"/>
        </w:trPr>
        <w:tc>
          <w:tcPr>
            <w:tcW w:w="3051" w:type="dxa"/>
          </w:tcPr>
          <w:p>
            <w:pPr>
              <w:pStyle w:val="TableParagraph"/>
              <w:spacing w:line="252" w:lineRule="exact" w:before="3"/>
              <w:ind w:right="163"/>
              <w:rPr>
                <w:b/>
                <w:sz w:val="22"/>
              </w:rPr>
            </w:pPr>
            <w:r>
              <w:rPr>
                <w:b/>
                <w:sz w:val="22"/>
              </w:rPr>
              <w:t>5. Дата окончания действия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независимой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окончания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гарантии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исходя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запрошенного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Участником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гарантии</w:t>
            </w:r>
          </w:p>
        </w:tc>
      </w:tr>
      <w:tr>
        <w:trPr>
          <w:trHeight w:val="1267" w:hRule="atLeast"/>
        </w:trPr>
        <w:tc>
          <w:tcPr>
            <w:tcW w:w="3051" w:type="dxa"/>
          </w:tcPr>
          <w:p>
            <w:pPr>
              <w:pStyle w:val="TableParagraph"/>
              <w:ind w:left="0"/>
              <w:rPr>
                <w:sz w:val="33"/>
              </w:rPr>
            </w:pPr>
          </w:p>
          <w:p>
            <w:pPr>
              <w:pStyle w:val="TableParagraph"/>
              <w:ind w:right="729"/>
              <w:rPr>
                <w:b/>
                <w:sz w:val="22"/>
              </w:rPr>
            </w:pPr>
            <w:r>
              <w:rPr>
                <w:b/>
                <w:sz w:val="22"/>
              </w:rPr>
              <w:t>6. Лимит независимой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2" w:lineRule="exact" w:before="1"/>
              <w:ind w:left="61"/>
              <w:rPr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размер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гарантии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СМСП:</w:t>
            </w:r>
          </w:p>
          <w:p>
            <w:pPr>
              <w:pStyle w:val="TableParagraph"/>
              <w:tabs>
                <w:tab w:pos="2872" w:val="left" w:leader="none"/>
              </w:tabs>
              <w:ind w:left="61" w:right="96"/>
              <w:rPr>
                <w:sz w:val="22"/>
              </w:rPr>
            </w:pPr>
            <w:r>
              <w:rPr>
                <w:sz w:val="22"/>
              </w:rPr>
              <w:t>Для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ФЗ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№44:</w:t>
              <w:tab/>
            </w:r>
            <w:r>
              <w:rPr>
                <w:b/>
                <w:sz w:val="22"/>
              </w:rPr>
              <w:t>14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(Четырнадцать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миллионов)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рублей</w:t>
            </w:r>
            <w:r>
              <w:rPr>
                <w:sz w:val="22"/>
              </w:rPr>
              <w:t>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70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(семидесяти)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начальной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(максимальной)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контракта.</w:t>
            </w:r>
          </w:p>
          <w:p>
            <w:pPr>
              <w:pStyle w:val="TableParagraph"/>
              <w:spacing w:line="252" w:lineRule="exact"/>
              <w:ind w:left="61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ФЗ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№223:</w:t>
            </w:r>
            <w:r>
              <w:rPr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(Тридцать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миллионов)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рублей</w:t>
            </w:r>
            <w:r>
              <w:rPr>
                <w:sz w:val="22"/>
              </w:rPr>
              <w:t>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70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(семидесяти)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начальной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(максимальной)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контракта</w:t>
            </w:r>
          </w:p>
        </w:tc>
      </w:tr>
      <w:tr>
        <w:trPr>
          <w:trHeight w:val="505" w:hRule="atLeast"/>
        </w:trPr>
        <w:tc>
          <w:tcPr>
            <w:tcW w:w="3051" w:type="dxa"/>
          </w:tcPr>
          <w:p>
            <w:pPr>
              <w:pStyle w:val="TableParagraph"/>
              <w:spacing w:line="252" w:lineRule="exact"/>
              <w:ind w:right="638"/>
              <w:rPr>
                <w:b/>
                <w:sz w:val="22"/>
              </w:rPr>
            </w:pPr>
            <w:r>
              <w:rPr>
                <w:b/>
                <w:sz w:val="22"/>
              </w:rPr>
              <w:t>7. Валюта независимой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Рубли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758" w:hRule="atLeast"/>
        </w:trPr>
        <w:tc>
          <w:tcPr>
            <w:tcW w:w="3051" w:type="dxa"/>
          </w:tcPr>
          <w:p>
            <w:pPr>
              <w:pStyle w:val="TableParagraph"/>
              <w:ind w:right="851"/>
              <w:rPr>
                <w:b/>
                <w:sz w:val="22"/>
              </w:rPr>
            </w:pPr>
            <w:r>
              <w:rPr>
                <w:b/>
                <w:sz w:val="22"/>
              </w:rPr>
              <w:t>8. Вознаграждение за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предоставление</w:t>
            </w:r>
          </w:p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Независимой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гарантии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1,5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 суммы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гарантии</w:t>
            </w:r>
          </w:p>
        </w:tc>
      </w:tr>
      <w:tr>
        <w:trPr>
          <w:trHeight w:val="505" w:hRule="atLeast"/>
        </w:trPr>
        <w:tc>
          <w:tcPr>
            <w:tcW w:w="3051" w:type="dxa"/>
          </w:tcPr>
          <w:p>
            <w:pPr>
              <w:pStyle w:val="TableParagraph"/>
              <w:spacing w:line="254" w:lineRule="exact"/>
              <w:ind w:right="1063"/>
              <w:rPr>
                <w:b/>
                <w:sz w:val="22"/>
              </w:rPr>
            </w:pPr>
            <w:r>
              <w:rPr>
                <w:b/>
                <w:sz w:val="22"/>
              </w:rPr>
              <w:t>9. Порядок уплаты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вознаграждения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Вознаграждение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оплачивается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единовременно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подписания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договора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предоставлении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независимой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гарантии.</w:t>
            </w:r>
          </w:p>
        </w:tc>
      </w:tr>
      <w:tr>
        <w:trPr>
          <w:trHeight w:val="504" w:hRule="atLeast"/>
        </w:trPr>
        <w:tc>
          <w:tcPr>
            <w:tcW w:w="3051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Участнику</w:t>
            </w:r>
          </w:p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закупки</w:t>
            </w:r>
          </w:p>
        </w:tc>
        <w:tc>
          <w:tcPr>
            <w:tcW w:w="12194" w:type="dxa"/>
          </w:tcPr>
          <w:p>
            <w:pPr>
              <w:pStyle w:val="TableParagraph"/>
              <w:spacing w:line="250" w:lineRule="exact"/>
              <w:ind w:left="61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Участнику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независимой гарантии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установлены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разделом 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Политики.</w:t>
            </w:r>
          </w:p>
        </w:tc>
      </w:tr>
      <w:tr>
        <w:trPr>
          <w:trHeight w:val="506" w:hRule="atLeast"/>
        </w:trPr>
        <w:tc>
          <w:tcPr>
            <w:tcW w:w="3051" w:type="dxa"/>
          </w:tcPr>
          <w:p>
            <w:pPr>
              <w:pStyle w:val="TableParagraph"/>
              <w:spacing w:line="254" w:lineRule="exact"/>
              <w:ind w:right="912"/>
              <w:rPr>
                <w:b/>
                <w:sz w:val="22"/>
              </w:rPr>
            </w:pPr>
            <w:r>
              <w:rPr>
                <w:b/>
                <w:sz w:val="22"/>
              </w:rPr>
              <w:t>12. Дополнительные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</w:p>
        </w:tc>
        <w:tc>
          <w:tcPr>
            <w:tcW w:w="12194" w:type="dxa"/>
          </w:tcPr>
          <w:p>
            <w:pPr>
              <w:pStyle w:val="TableParagraph"/>
              <w:spacing w:line="251" w:lineRule="exact"/>
              <w:ind w:left="61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Квалификационной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комиссии.</w:t>
            </w:r>
          </w:p>
        </w:tc>
      </w:tr>
      <w:tr>
        <w:trPr>
          <w:trHeight w:val="947" w:hRule="atLeast"/>
        </w:trPr>
        <w:tc>
          <w:tcPr>
            <w:tcW w:w="3051" w:type="dxa"/>
          </w:tcPr>
          <w:p>
            <w:pPr>
              <w:pStyle w:val="TableParagraph"/>
              <w:spacing w:line="252" w:lineRule="exact" w:before="92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АО</w:t>
            </w:r>
          </w:p>
          <w:p>
            <w:pPr>
              <w:pStyle w:val="TableParagraph"/>
              <w:ind w:right="64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«Корпорация развития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МСП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ПК»</w:t>
            </w:r>
          </w:p>
        </w:tc>
        <w:tc>
          <w:tcPr>
            <w:tcW w:w="12194" w:type="dxa"/>
          </w:tcPr>
          <w:p>
            <w:pPr>
              <w:pStyle w:val="TableParagraph"/>
              <w:spacing w:line="249" w:lineRule="exact"/>
              <w:ind w:left="61"/>
              <w:rPr>
                <w:sz w:val="22"/>
              </w:rPr>
            </w:pPr>
            <w:r>
              <w:rPr>
                <w:sz w:val="22"/>
              </w:rPr>
              <w:t>Поручительство</w:t>
            </w:r>
          </w:p>
        </w:tc>
      </w:tr>
    </w:tbl>
    <w:p>
      <w:pPr>
        <w:pStyle w:val="Heading1"/>
        <w:spacing w:before="1"/>
        <w:ind w:right="103" w:firstLine="0"/>
        <w:jc w:val="right"/>
      </w:pPr>
      <w:r>
        <w:rPr/>
        <w:t>».</w:t>
      </w:r>
    </w:p>
    <w:sectPr>
      <w:pgSz w:w="16840" w:h="11910" w:orient="landscape"/>
      <w:pgMar w:header="0" w:footer="335" w:top="560" w:bottom="600" w:left="6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609985pt;margin-top:563.58667pt;width:12pt;height:15.3pt;mso-position-horizontal-relative:page;mso-position-vertical-relative:page;z-index:-16145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-"/>
      <w:lvlJc w:val="left"/>
      <w:pPr>
        <w:ind w:left="62" w:hanging="12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9" w:hanging="1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62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2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7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9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2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4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9" w:hanging="12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431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0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2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3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50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319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5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1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97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23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4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75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00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26" w:hanging="12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80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0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0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1" w:hanging="22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86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0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0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0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1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81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81" w:hanging="12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86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0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0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0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1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81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81" w:hanging="12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59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2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6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3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7" w:hanging="12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86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0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0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0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1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81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81" w:hanging="12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80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0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0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1" w:hanging="22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59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2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6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3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7" w:hanging="12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280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0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0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1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59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2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6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3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7" w:hanging="12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59" w:hanging="11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2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6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8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1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3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5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7" w:hanging="11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86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0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0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0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1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81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81" w:hanging="12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59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2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6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3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7" w:hanging="12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59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2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6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3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7" w:hanging="12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81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7" w:hanging="22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8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2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4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6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3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12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60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4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2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6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5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9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3" w:hanging="12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60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4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2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6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5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9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3" w:hanging="12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8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2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4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6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3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12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0" w:hanging="20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1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5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9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3" w:hanging="20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0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4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2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6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5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9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3" w:hanging="1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7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3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5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6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6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89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2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17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23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30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37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442" w:hanging="361"/>
      </w:pPr>
      <w:rPr>
        <w:rFonts w:hint="default"/>
        <w:lang w:val="ru-RU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9939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hanging="489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527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6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terms:created xsi:type="dcterms:W3CDTF">2024-05-13T04:07:23Z</dcterms:created>
  <dcterms:modified xsi:type="dcterms:W3CDTF">2024-05-13T04:07:23Z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